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E84423">
        <w:rPr>
          <w:rFonts w:ascii="Times New Roman" w:hAnsi="Times New Roman" w:cs="Times New Roman"/>
          <w:b/>
          <w:sz w:val="24"/>
          <w:szCs w:val="24"/>
        </w:rPr>
        <w:t>1 FEBRERO</w:t>
      </w: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E84423">
        <w:rPr>
          <w:rFonts w:ascii="Times New Roman" w:hAnsi="Times New Roman" w:cs="Times New Roman"/>
          <w:sz w:val="24"/>
          <w:szCs w:val="24"/>
        </w:rPr>
        <w:t xml:space="preserve">por los jóvenes </w:t>
      </w:r>
      <w:r w:rsidR="0058025F">
        <w:rPr>
          <w:rFonts w:ascii="Times New Roman" w:hAnsi="Times New Roman" w:cs="Times New Roman"/>
          <w:sz w:val="24"/>
          <w:szCs w:val="24"/>
        </w:rPr>
        <w:t xml:space="preserve"> </w:t>
      </w:r>
      <w:r w:rsidR="009A76B0">
        <w:rPr>
          <w:rFonts w:ascii="Times New Roman" w:hAnsi="Times New Roman" w:cs="Times New Roman"/>
          <w:sz w:val="24"/>
          <w:szCs w:val="24"/>
        </w:rPr>
        <w:t xml:space="preserve"> </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906C6C" w:rsidRDefault="00906C6C" w:rsidP="00E8442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E84423">
        <w:rPr>
          <w:rFonts w:ascii="Times New Roman" w:hAnsi="Times New Roman" w:cs="Times New Roman"/>
          <w:sz w:val="24"/>
          <w:szCs w:val="24"/>
        </w:rPr>
        <w:t>Ernesto Aparici Piñango, por su familia</w:t>
      </w:r>
    </w:p>
    <w:p w:rsidR="00E84423" w:rsidRPr="00034B37" w:rsidRDefault="00E84423" w:rsidP="00E8442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Francisco Tordera Ricart</w:t>
      </w: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E84423">
        <w:rPr>
          <w:rFonts w:ascii="Times New Roman" w:hAnsi="Times New Roman" w:cs="Times New Roman"/>
          <w:b/>
          <w:sz w:val="24"/>
          <w:szCs w:val="24"/>
        </w:rPr>
        <w:t>2 FEBRERO</w:t>
      </w:r>
      <w:r w:rsidR="005A5EAE">
        <w:rPr>
          <w:rFonts w:ascii="Times New Roman" w:hAnsi="Times New Roman" w:cs="Times New Roman"/>
          <w:b/>
          <w:sz w:val="24"/>
          <w:szCs w:val="24"/>
        </w:rPr>
        <w:t xml:space="preserve"> </w:t>
      </w:r>
    </w:p>
    <w:p w:rsidR="00906C6C" w:rsidRDefault="00E84423"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La Presentación del Señor</w:t>
      </w:r>
    </w:p>
    <w:p w:rsidR="005A5EAE" w:rsidRPr="00F04645"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E84423">
        <w:rPr>
          <w:rFonts w:ascii="Times New Roman" w:hAnsi="Times New Roman" w:cs="Times New Roman"/>
          <w:sz w:val="24"/>
          <w:szCs w:val="24"/>
        </w:rPr>
        <w:t>vocaciones a la vida consagrada</w:t>
      </w: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906C6C" w:rsidRDefault="00FD68B5" w:rsidP="00E8442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E84423">
        <w:rPr>
          <w:rFonts w:ascii="Times New Roman" w:hAnsi="Times New Roman" w:cs="Times New Roman"/>
          <w:sz w:val="24"/>
          <w:szCs w:val="24"/>
        </w:rPr>
        <w:t>Almas del Purgatorio (3)</w:t>
      </w:r>
    </w:p>
    <w:p w:rsidR="00906C6C" w:rsidRPr="00203167" w:rsidRDefault="00906C6C" w:rsidP="00906C6C">
      <w:pPr>
        <w:widowControl w:val="0"/>
        <w:autoSpaceDE w:val="0"/>
        <w:autoSpaceDN w:val="0"/>
        <w:adjustRightInd w:val="0"/>
        <w:spacing w:after="0" w:line="240" w:lineRule="auto"/>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E84423">
        <w:rPr>
          <w:rFonts w:ascii="Times New Roman" w:hAnsi="Times New Roman" w:cs="Times New Roman"/>
          <w:b/>
          <w:sz w:val="24"/>
          <w:szCs w:val="24"/>
        </w:rPr>
        <w:t>3 FEBRERO</w:t>
      </w:r>
    </w:p>
    <w:p w:rsidR="00F04645" w:rsidRDefault="00E84423"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San Blas</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5A5EAE">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D68B5" w:rsidRPr="00A20A05" w:rsidRDefault="00FD68B5" w:rsidP="00FD68B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58025F" w:rsidRPr="0058025F">
        <w:rPr>
          <w:rFonts w:ascii="Times New Roman" w:hAnsi="Times New Roman" w:cs="Times New Roman"/>
          <w:sz w:val="24"/>
          <w:szCs w:val="24"/>
        </w:rPr>
        <w:t>por las familias</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906C6C" w:rsidRPr="00FD68B5" w:rsidRDefault="00FD68B5" w:rsidP="00E8442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E84423">
        <w:rPr>
          <w:rFonts w:ascii="Times New Roman" w:hAnsi="Times New Roman" w:cs="Times New Roman"/>
          <w:sz w:val="24"/>
          <w:szCs w:val="24"/>
        </w:rPr>
        <w:t>Almas del Purgatorio (4)</w:t>
      </w:r>
    </w:p>
    <w:p w:rsidR="00FD68B5" w:rsidRDefault="00FD68B5" w:rsidP="00A4666E">
      <w:pPr>
        <w:widowControl w:val="0"/>
        <w:autoSpaceDE w:val="0"/>
        <w:autoSpaceDN w:val="0"/>
        <w:adjustRightInd w:val="0"/>
        <w:spacing w:after="0" w:line="240" w:lineRule="auto"/>
        <w:rPr>
          <w:rFonts w:ascii="Times New Roman" w:hAnsi="Times New Roman" w:cs="Times New Roman"/>
          <w:b/>
          <w:sz w:val="24"/>
          <w:szCs w:val="24"/>
        </w:rPr>
      </w:pPr>
    </w:p>
    <w:p w:rsidR="00FD68B5" w:rsidRDefault="00FD68B5"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E84423">
        <w:rPr>
          <w:rFonts w:ascii="Times New Roman" w:hAnsi="Times New Roman" w:cs="Times New Roman"/>
          <w:b/>
          <w:sz w:val="24"/>
          <w:szCs w:val="24"/>
        </w:rPr>
        <w:t>4 FEBRERO</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SANTO ROSARIO </w:t>
      </w:r>
      <w:r w:rsidR="00E84423">
        <w:rPr>
          <w:rFonts w:ascii="Times New Roman" w:hAnsi="Times New Roman" w:cs="Times New Roman"/>
          <w:sz w:val="24"/>
          <w:szCs w:val="24"/>
        </w:rPr>
        <w:t>vocaciones al ministerio sacerdotal</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F04645" w:rsidRDefault="0058025F" w:rsidP="00D660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Rdo. D. Benjamín García Guillén</w:t>
      </w:r>
    </w:p>
    <w:p w:rsidR="00CE2F2A" w:rsidRDefault="00CE2F2A" w:rsidP="00605881">
      <w:pPr>
        <w:tabs>
          <w:tab w:val="left" w:pos="8619"/>
        </w:tabs>
        <w:spacing w:after="0" w:line="240" w:lineRule="auto"/>
        <w:rPr>
          <w:rFonts w:ascii="Times New Roman" w:hAnsi="Times New Roman" w:cs="Times New Roman"/>
          <w:b/>
          <w:sz w:val="24"/>
          <w:szCs w:val="24"/>
        </w:rPr>
      </w:pPr>
    </w:p>
    <w:p w:rsidR="005015F0" w:rsidRDefault="005015F0" w:rsidP="00605881">
      <w:pPr>
        <w:tabs>
          <w:tab w:val="left" w:pos="8619"/>
        </w:tabs>
        <w:spacing w:after="0" w:line="240" w:lineRule="auto"/>
        <w:rPr>
          <w:rFonts w:ascii="Times New Roman" w:hAnsi="Times New Roman" w:cs="Times New Roman"/>
          <w:b/>
          <w:sz w:val="24"/>
          <w:szCs w:val="24"/>
        </w:rPr>
      </w:pPr>
    </w:p>
    <w:p w:rsidR="00425439" w:rsidRDefault="00425439" w:rsidP="00605881">
      <w:pPr>
        <w:tabs>
          <w:tab w:val="left" w:pos="8619"/>
        </w:tabs>
        <w:spacing w:after="0" w:line="240" w:lineRule="auto"/>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VIERNES </w:t>
      </w:r>
      <w:r w:rsidR="00E84423">
        <w:rPr>
          <w:rFonts w:ascii="Times New Roman" w:hAnsi="Times New Roman" w:cs="Times New Roman"/>
          <w:b/>
          <w:sz w:val="24"/>
          <w:szCs w:val="24"/>
        </w:rPr>
        <w:t>5 FEBRERO</w:t>
      </w:r>
    </w:p>
    <w:p w:rsidR="0058025F" w:rsidRDefault="00E84423"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Santa Águeda, Virg. Y Mart.</w:t>
      </w:r>
    </w:p>
    <w:p w:rsidR="00F04645" w:rsidRDefault="00F04645" w:rsidP="00F04E56">
      <w:pPr>
        <w:tabs>
          <w:tab w:val="left" w:pos="8619"/>
        </w:tabs>
        <w:spacing w:after="0" w:line="240" w:lineRule="auto"/>
        <w:jc w:val="center"/>
        <w:rPr>
          <w:rFonts w:ascii="Times New Roman" w:hAnsi="Times New Roman" w:cs="Times New Roman"/>
          <w:b/>
          <w:sz w:val="24"/>
          <w:szCs w:val="24"/>
        </w:rPr>
      </w:pPr>
    </w:p>
    <w:p w:rsidR="00F04645" w:rsidRDefault="00F04645" w:rsidP="00F0464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04645" w:rsidRPr="00A20A05" w:rsidRDefault="00F04645" w:rsidP="00F0464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906C6C">
        <w:rPr>
          <w:rFonts w:ascii="Times New Roman" w:hAnsi="Times New Roman" w:cs="Times New Roman"/>
          <w:sz w:val="24"/>
          <w:szCs w:val="24"/>
        </w:rPr>
        <w:t>por los enfermos</w:t>
      </w:r>
    </w:p>
    <w:p w:rsidR="005015F0" w:rsidRDefault="00F04645" w:rsidP="00F0464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906C6C" w:rsidRDefault="0058025F" w:rsidP="00E8442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E84423">
        <w:rPr>
          <w:rFonts w:ascii="Times New Roman" w:hAnsi="Times New Roman" w:cs="Times New Roman"/>
          <w:sz w:val="24"/>
          <w:szCs w:val="24"/>
        </w:rPr>
        <w:t>Amparo Casaban y José  Benlloch, por sus hijos</w:t>
      </w:r>
    </w:p>
    <w:p w:rsidR="00E84423" w:rsidRDefault="00E84423" w:rsidP="00E84423">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Suf. Padres y Hermanos de José Guerola</w:t>
      </w: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E84423">
        <w:rPr>
          <w:rFonts w:ascii="Times New Roman" w:hAnsi="Times New Roman" w:cs="Times New Roman"/>
          <w:b/>
          <w:sz w:val="24"/>
          <w:szCs w:val="24"/>
        </w:rPr>
        <w:t>6 FEBRERO</w:t>
      </w:r>
    </w:p>
    <w:p w:rsidR="00E84423" w:rsidRDefault="00E84423"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Santos Pablo Miki y compañeros</w:t>
      </w:r>
    </w:p>
    <w:p w:rsidR="00C27EE1" w:rsidRDefault="00C27EE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934568" w:rsidRDefault="00934568" w:rsidP="00E84423">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605881">
        <w:rPr>
          <w:rFonts w:ascii="Times New Roman" w:hAnsi="Times New Roman" w:cs="Times New Roman"/>
          <w:b/>
          <w:sz w:val="24"/>
          <w:szCs w:val="24"/>
        </w:rPr>
        <w:t xml:space="preserve"> </w:t>
      </w:r>
      <w:r w:rsidR="00E84423">
        <w:rPr>
          <w:rFonts w:ascii="Times New Roman" w:hAnsi="Times New Roman" w:cs="Times New Roman"/>
          <w:b/>
          <w:sz w:val="24"/>
          <w:szCs w:val="24"/>
        </w:rPr>
        <w:t>7 FEBRERO</w:t>
      </w:r>
      <w:r w:rsidR="009C0F5A">
        <w:rPr>
          <w:rFonts w:ascii="Times New Roman" w:hAnsi="Times New Roman" w:cs="Times New Roman"/>
          <w:b/>
          <w:sz w:val="24"/>
          <w:szCs w:val="24"/>
        </w:rPr>
        <w:t xml:space="preserve"> </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425439" w:rsidRDefault="00E84423" w:rsidP="00DF2E6B">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A la Purísima Sangre, por un favor recibido</w:t>
      </w:r>
    </w:p>
    <w:p w:rsidR="0073265F" w:rsidRPr="00425439" w:rsidRDefault="0073265F" w:rsidP="00DF2E6B">
      <w:pPr>
        <w:widowControl w:val="0"/>
        <w:autoSpaceDE w:val="0"/>
        <w:autoSpaceDN w:val="0"/>
        <w:adjustRightInd w:val="0"/>
        <w:spacing w:after="0" w:line="240" w:lineRule="auto"/>
        <w:ind w:right="-71"/>
        <w:rPr>
          <w:rFonts w:ascii="Times New Roman" w:hAnsi="Times New Roman" w:cs="Times New Roman"/>
          <w:sz w:val="24"/>
          <w:szCs w:val="24"/>
        </w:rPr>
      </w:pPr>
    </w:p>
    <w:p w:rsidR="0073265F" w:rsidRDefault="00E84423" w:rsidP="0073265F">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9.30 2</w:t>
      </w:r>
      <w:r w:rsidR="0073265F">
        <w:rPr>
          <w:rFonts w:ascii="Times New Roman" w:hAnsi="Times New Roman" w:cs="Times New Roman"/>
          <w:b/>
          <w:sz w:val="24"/>
          <w:szCs w:val="24"/>
        </w:rPr>
        <w:t>º Domingo a San José</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Pr="003B1C26">
        <w:rPr>
          <w:rFonts w:ascii="Arial Narrow" w:hAnsi="Arial Narrow" w:cs="Arial"/>
        </w:rPr>
        <w:t>- PRO POPULO –</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5015F0" w:rsidRPr="005015F0" w:rsidRDefault="005015F0" w:rsidP="00B37031">
      <w:pPr>
        <w:widowControl w:val="0"/>
        <w:autoSpaceDE w:val="0"/>
        <w:autoSpaceDN w:val="0"/>
        <w:adjustRightInd w:val="0"/>
        <w:spacing w:after="0" w:line="240" w:lineRule="auto"/>
        <w:rPr>
          <w:rFonts w:ascii="Times New Roman" w:hAnsi="Times New Roman" w:cs="Times New Roman"/>
          <w:sz w:val="24"/>
          <w:szCs w:val="24"/>
        </w:rPr>
      </w:pPr>
      <w:r w:rsidRPr="005015F0">
        <w:rPr>
          <w:rFonts w:ascii="Times New Roman" w:hAnsi="Times New Roman" w:cs="Times New Roman"/>
          <w:sz w:val="24"/>
          <w:szCs w:val="24"/>
        </w:rPr>
        <w:t xml:space="preserve">Suf. </w:t>
      </w:r>
      <w:r w:rsidR="00E84423">
        <w:rPr>
          <w:rFonts w:ascii="Times New Roman" w:hAnsi="Times New Roman" w:cs="Times New Roman"/>
          <w:sz w:val="24"/>
          <w:szCs w:val="24"/>
        </w:rPr>
        <w:t>Almas del Purgatorio (5)</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EE592F" w:rsidRDefault="00EE592F" w:rsidP="00F45118">
      <w:pPr>
        <w:spacing w:before="100" w:beforeAutospacing="1" w:after="100" w:afterAutospacing="1" w:line="240" w:lineRule="auto"/>
        <w:jc w:val="both"/>
        <w:rPr>
          <w:rFonts w:ascii="Times New Roman" w:eastAsia="Times New Roman" w:hAnsi="Times New Roman" w:cs="Times New Roman"/>
          <w:color w:val="FF0000"/>
        </w:rPr>
      </w:pPr>
    </w:p>
    <w:p w:rsidR="00EE592F" w:rsidRDefault="00EE592F" w:rsidP="00F45118">
      <w:pPr>
        <w:spacing w:before="100" w:beforeAutospacing="1" w:after="100" w:afterAutospacing="1" w:line="240" w:lineRule="auto"/>
        <w:jc w:val="both"/>
        <w:rPr>
          <w:rFonts w:ascii="Times New Roman" w:eastAsia="Times New Roman" w:hAnsi="Times New Roman" w:cs="Times New Roman"/>
          <w:color w:val="FF0000"/>
        </w:rPr>
      </w:pPr>
    </w:p>
    <w:p w:rsidR="00EE592F" w:rsidRDefault="00EE592F" w:rsidP="00F45118">
      <w:pPr>
        <w:spacing w:before="100" w:beforeAutospacing="1" w:after="100" w:afterAutospacing="1" w:line="240" w:lineRule="auto"/>
        <w:jc w:val="both"/>
        <w:rPr>
          <w:rFonts w:ascii="Times New Roman" w:eastAsia="Times New Roman" w:hAnsi="Times New Roman" w:cs="Times New Roman"/>
          <w:color w:val="FF0000"/>
        </w:rPr>
      </w:pPr>
    </w:p>
    <w:p w:rsidR="00EE592F" w:rsidRDefault="00EE592F" w:rsidP="00F45118">
      <w:pPr>
        <w:spacing w:before="100" w:beforeAutospacing="1" w:after="100" w:afterAutospacing="1" w:line="240" w:lineRule="auto"/>
        <w:jc w:val="both"/>
        <w:rPr>
          <w:rFonts w:ascii="Times New Roman" w:eastAsia="Times New Roman" w:hAnsi="Times New Roman" w:cs="Times New Roman"/>
          <w:color w:val="FF0000"/>
        </w:rPr>
      </w:pPr>
    </w:p>
    <w:p w:rsidR="00EE592F" w:rsidRDefault="00EE592F" w:rsidP="00F45118">
      <w:pPr>
        <w:spacing w:before="100" w:beforeAutospacing="1" w:after="100" w:afterAutospacing="1" w:line="240" w:lineRule="auto"/>
        <w:jc w:val="both"/>
        <w:rPr>
          <w:rFonts w:ascii="Times New Roman" w:eastAsia="Times New Roman" w:hAnsi="Times New Roman" w:cs="Times New Roman"/>
          <w:color w:val="FF0000"/>
        </w:rPr>
      </w:pPr>
    </w:p>
    <w:p w:rsidR="00EE592F" w:rsidRDefault="00EE592F" w:rsidP="00F45118">
      <w:pPr>
        <w:spacing w:before="100" w:beforeAutospacing="1" w:after="100" w:afterAutospacing="1" w:line="240" w:lineRule="auto"/>
        <w:jc w:val="both"/>
        <w:rPr>
          <w:rFonts w:ascii="Times New Roman" w:eastAsia="Times New Roman" w:hAnsi="Times New Roman" w:cs="Times New Roman"/>
          <w:color w:val="FF0000"/>
        </w:rPr>
      </w:pPr>
    </w:p>
    <w:p w:rsidR="00EE592F" w:rsidRPr="00BA6265" w:rsidRDefault="00EE592F" w:rsidP="00EE592F">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lastRenderedPageBreak/>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EE592F" w:rsidRPr="00893C1A" w:rsidRDefault="00EE592F" w:rsidP="00EE592F">
      <w:pPr>
        <w:spacing w:after="0" w:line="240" w:lineRule="auto"/>
        <w:jc w:val="both"/>
        <w:rPr>
          <w:rFonts w:ascii="Arial Narrow" w:hAnsi="Arial Narrow" w:cs="Segoe UI"/>
          <w:color w:val="C00000"/>
          <w:sz w:val="12"/>
          <w:szCs w:val="12"/>
          <w:shd w:val="clear" w:color="auto" w:fill="F5F8FA"/>
        </w:rPr>
      </w:pPr>
    </w:p>
    <w:p w:rsidR="00EE592F" w:rsidRDefault="00EE592F" w:rsidP="00EE592F">
      <w:pPr>
        <w:spacing w:after="0" w:line="240" w:lineRule="auto"/>
        <w:rPr>
          <w:rStyle w:val="css-901oao"/>
        </w:rPr>
      </w:pPr>
      <w:r w:rsidRPr="00040AF0">
        <w:rPr>
          <w:color w:val="4F81BD" w:themeColor="accent1"/>
        </w:rPr>
        <w:t>@Pontifex_es</w:t>
      </w:r>
      <w:r>
        <w:rPr>
          <w:rStyle w:val="css-901oao"/>
        </w:rPr>
        <w:t>: ¡</w:t>
      </w:r>
      <w:r w:rsidRPr="00EE592F">
        <w:rPr>
          <w:rStyle w:val="css-901oao"/>
          <w:color w:val="00B0F0"/>
        </w:rPr>
        <w:t>No renunciemos a la Palabra de Dios! Es la carta de amor escrita para nosotros por Aquel que nos conoce como nadie más. Leyéndola, sentimos nuevamente su voz, vislumbramos su rostro, recibimos su Espíritu.</w:t>
      </w:r>
    </w:p>
    <w:p w:rsidR="00EE592F" w:rsidRDefault="00EE592F" w:rsidP="00EE592F">
      <w:pPr>
        <w:spacing w:after="0" w:line="240" w:lineRule="auto"/>
        <w:rPr>
          <w:rFonts w:ascii="Arial Narrow" w:hAnsi="Arial Narrow"/>
          <w:b/>
          <w:iCs/>
          <w:color w:val="008000"/>
          <w:sz w:val="28"/>
          <w:szCs w:val="28"/>
        </w:rPr>
      </w:pPr>
      <w:r>
        <w:rPr>
          <w:noProof/>
        </w:rPr>
        <w:drawing>
          <wp:anchor distT="0" distB="0" distL="114300" distR="114300" simplePos="0" relativeHeight="251659264" behindDoc="1" locked="0" layoutInCell="1" allowOverlap="1">
            <wp:simplePos x="0" y="0"/>
            <wp:positionH relativeFrom="column">
              <wp:posOffset>1634</wp:posOffset>
            </wp:positionH>
            <wp:positionV relativeFrom="paragraph">
              <wp:posOffset>47557</wp:posOffset>
            </wp:positionV>
            <wp:extent cx="2217420" cy="2893247"/>
            <wp:effectExtent l="0" t="0" r="0" b="2540"/>
            <wp:wrapTight wrapText="bothSides">
              <wp:wrapPolygon edited="0">
                <wp:start x="0" y="0"/>
                <wp:lineTo x="0" y="21477"/>
                <wp:lineTo x="21340" y="21477"/>
                <wp:lineTo x="21340" y="0"/>
                <wp:lineTo x="0" y="0"/>
              </wp:wrapPolygon>
            </wp:wrapTight>
            <wp:docPr id="2" name="Imagen 2" descr="EVANGELIO DEL DÍA: Mc 1,21-28: Enseñaba con autoridad | Cursillos de  Cristiandad - Diócesis de Cartagena - Mur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NGELIO DEL DÍA: Mc 1,21-28: Enseñaba con autoridad | Cursillos de  Cristiandad - Diócesis de Cartagena - Murcia"/>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17420" cy="2893247"/>
                    </a:xfrm>
                    <a:prstGeom prst="rect">
                      <a:avLst/>
                    </a:prstGeom>
                    <a:noFill/>
                    <a:ln>
                      <a:noFill/>
                    </a:ln>
                  </pic:spPr>
                </pic:pic>
              </a:graphicData>
            </a:graphic>
          </wp:anchor>
        </w:drawing>
      </w:r>
    </w:p>
    <w:p w:rsidR="00EE592F" w:rsidRPr="00EE592F" w:rsidRDefault="00EE592F" w:rsidP="00EE592F">
      <w:pPr>
        <w:spacing w:after="0" w:line="240" w:lineRule="auto"/>
        <w:jc w:val="both"/>
        <w:rPr>
          <w:rFonts w:ascii="Times New Roman" w:eastAsia="Times New Roman" w:hAnsi="Times New Roman" w:cs="Times New Roman"/>
          <w:color w:val="00B050"/>
          <w:sz w:val="24"/>
          <w:szCs w:val="24"/>
        </w:rPr>
      </w:pPr>
      <w:r w:rsidRPr="000C4899">
        <w:rPr>
          <w:rFonts w:ascii="Arial Narrow" w:hAnsi="Arial Narrow"/>
          <w:b/>
          <w:iCs/>
          <w:color w:val="008000"/>
          <w:sz w:val="28"/>
          <w:szCs w:val="28"/>
        </w:rPr>
        <w:t>COMENTARIO al EVANGELIO</w:t>
      </w:r>
      <w:r>
        <w:rPr>
          <w:rFonts w:ascii="Arial Narrow" w:hAnsi="Arial Narrow"/>
          <w:color w:val="006600"/>
        </w:rPr>
        <w:t>Mc 1, 21-28</w:t>
      </w:r>
      <w:r w:rsidRPr="00893C1A">
        <w:rPr>
          <w:rFonts w:ascii="Arial Narrow" w:hAnsi="Arial Narrow"/>
          <w:iCs/>
          <w:color w:val="008000"/>
        </w:rPr>
        <w:t>:</w:t>
      </w:r>
      <w:r w:rsidRPr="00EE592F">
        <w:rPr>
          <w:color w:val="00B050"/>
        </w:rPr>
        <w:t>El episodio es sorprendente y sobrecogedor. Todo ocurre en la «sinagoga», el lugar donde se enseña oficialmente la Ley, tal como es interpretada por los maestros autorizados. Sucede en «sábado», el día en que los judíos observantes se reúnen para escuchar el comentario de sus dirigentes. Es en este marco donde Jesús comienza por vez primera a «enseñar».</w:t>
      </w:r>
      <w:r w:rsidRPr="00EE592F">
        <w:rPr>
          <w:rFonts w:ascii="Times New Roman" w:eastAsia="Times New Roman" w:hAnsi="Times New Roman" w:cs="Times New Roman"/>
          <w:color w:val="00B050"/>
        </w:rPr>
        <w:t xml:space="preserve">Nada se dice del contenido de sus palabras. No es eso lo que aquí interesa, sino el impacto que produce su intervención. Jesús provoca asombro y admiración. La gente capta en él algo especial que no encuentra en sus maestros religiosos: Jesús </w:t>
      </w:r>
      <w:r w:rsidRPr="00EE592F">
        <w:rPr>
          <w:rFonts w:ascii="Times New Roman" w:eastAsia="Times New Roman" w:hAnsi="Times New Roman" w:cs="Times New Roman"/>
          <w:i/>
          <w:iCs/>
          <w:color w:val="00B050"/>
        </w:rPr>
        <w:t>«no enseña como los escribas, sino con autoridad»</w:t>
      </w:r>
      <w:r w:rsidRPr="00EE592F">
        <w:rPr>
          <w:rFonts w:ascii="Times New Roman" w:eastAsia="Times New Roman" w:hAnsi="Times New Roman" w:cs="Times New Roman"/>
          <w:color w:val="00B050"/>
        </w:rPr>
        <w:t xml:space="preserve">.Los letrados enseñan en nombre de la institución. Se atienen a las tradiciones. Citan una y otra vez a maestros ilustres del pasado. Su autoridad proviene de su función de interpretar oficialmente la Ley. La autoridad de Jesús es diferente. No viene de la institución. No se basa en la tradición. Tiene otra fuente. Está lleno del Espíritu vivificador de </w:t>
      </w:r>
      <w:r>
        <w:rPr>
          <w:rFonts w:ascii="Times New Roman" w:eastAsia="Times New Roman" w:hAnsi="Times New Roman" w:cs="Times New Roman"/>
          <w:color w:val="00B050"/>
        </w:rPr>
        <w:t xml:space="preserve">Dios </w:t>
      </w:r>
      <w:r w:rsidRPr="00EE592F">
        <w:rPr>
          <w:rFonts w:ascii="Times New Roman" w:eastAsia="Times New Roman" w:hAnsi="Times New Roman" w:cs="Times New Roman"/>
          <w:color w:val="00B050"/>
        </w:rPr>
        <w:t xml:space="preserve"> Lo van a poder comprobar enseguida. De forma inesperada, un poseído interrumpe a gritos su enseñanza. No la puede soportar. Está aterrorizado: </w:t>
      </w:r>
      <w:r w:rsidRPr="00EE592F">
        <w:rPr>
          <w:rFonts w:ascii="Times New Roman" w:eastAsia="Times New Roman" w:hAnsi="Times New Roman" w:cs="Times New Roman"/>
          <w:i/>
          <w:iCs/>
          <w:color w:val="00B050"/>
        </w:rPr>
        <w:t>«¿Has venido a acabar con nosotros?»</w:t>
      </w:r>
      <w:r w:rsidRPr="00EE592F">
        <w:rPr>
          <w:rFonts w:ascii="Times New Roman" w:eastAsia="Times New Roman" w:hAnsi="Times New Roman" w:cs="Times New Roman"/>
          <w:color w:val="00B050"/>
        </w:rPr>
        <w:t xml:space="preserve"> Aquel hombre se sentía bien al escuchar la enseñanza de los escribas. </w:t>
      </w:r>
      <w:r w:rsidRPr="00EE592F">
        <w:rPr>
          <w:color w:val="00B050"/>
        </w:rPr>
        <w:t>¿Por qué se siente ahora amenazado Jesús no viene a destruir a nadie?</w:t>
      </w:r>
      <w:r w:rsidRPr="00EE592F">
        <w:rPr>
          <w:rFonts w:ascii="Times New Roman" w:eastAsia="Times New Roman" w:hAnsi="Times New Roman" w:cs="Times New Roman"/>
          <w:color w:val="00B050"/>
        </w:rPr>
        <w:t xml:space="preserve"> Precisamente su «autoridad» está en dar vida a las personas. Su enseñanza humaniza y libera de esclavitudes. Sus palabras invitan a confiar en Dios. Su mensaje es la mejor noticia que puede escuchar aquel hombre atormentado interiormente. Cuando Jesús lo cura, la gente exclama: </w:t>
      </w:r>
      <w:r w:rsidRPr="00EE592F">
        <w:rPr>
          <w:rFonts w:ascii="Times New Roman" w:eastAsia="Times New Roman" w:hAnsi="Times New Roman" w:cs="Times New Roman"/>
          <w:i/>
          <w:iCs/>
          <w:color w:val="00B050"/>
        </w:rPr>
        <w:t>«este enseñar con autoridad es nuevo»</w:t>
      </w:r>
      <w:r w:rsidRPr="00EE592F">
        <w:rPr>
          <w:rFonts w:ascii="Times New Roman" w:eastAsia="Times New Roman" w:hAnsi="Times New Roman" w:cs="Times New Roman"/>
          <w:color w:val="00B050"/>
        </w:rPr>
        <w:t xml:space="preserve">.Los sondeos indican que la palabra de la Iglesia está perdiendo autoridad y credibilidad. No basta hablar de manera autoritaria para anunciar la Buena Noticia de Dios. No es suficiente transmitir correctamente la tradición para abrir los corazones a la alegría de la fe. Lo que necesitamos urgentemente es </w:t>
      </w:r>
      <w:r w:rsidRPr="00EE592F">
        <w:rPr>
          <w:rFonts w:ascii="Times New Roman" w:eastAsia="Times New Roman" w:hAnsi="Times New Roman" w:cs="Times New Roman"/>
          <w:b/>
          <w:bCs/>
          <w:color w:val="00B050"/>
        </w:rPr>
        <w:t>un enseñar nuevo</w:t>
      </w:r>
      <w:r w:rsidRPr="00EE592F">
        <w:rPr>
          <w:rFonts w:ascii="Times New Roman" w:eastAsia="Times New Roman" w:hAnsi="Times New Roman" w:cs="Times New Roman"/>
          <w:color w:val="00B050"/>
        </w:rPr>
        <w:t>. No somos «escribas», sino discípulos de Jesús. Hemos de comunicar su mensaje, no nuestras tradiciones. Hemos de enseñar curando la vida, no adoctrinando las mentes. Hemos de anunciar su Espíritu, no nuestras teologías.</w:t>
      </w:r>
    </w:p>
    <w:p w:rsidR="00EE592F" w:rsidRPr="00EE592F" w:rsidRDefault="00EE592F" w:rsidP="00EE592F">
      <w:pPr>
        <w:pStyle w:val="NormalWeb"/>
        <w:spacing w:before="0" w:beforeAutospacing="0" w:after="0" w:afterAutospacing="0"/>
        <w:ind w:right="-1"/>
        <w:jc w:val="both"/>
        <w:rPr>
          <w:rFonts w:ascii="Arial Narrow" w:hAnsi="Arial Narrow"/>
          <w:color w:val="00B050"/>
        </w:rPr>
        <w:sectPr w:rsidR="00EE592F" w:rsidRPr="00EE592F" w:rsidSect="00825004">
          <w:headerReference w:type="default" r:id="rId13"/>
          <w:type w:val="continuous"/>
          <w:pgSz w:w="11906" w:h="16838"/>
          <w:pgMar w:top="0" w:right="424" w:bottom="284" w:left="426" w:header="283" w:footer="283" w:gutter="0"/>
          <w:cols w:space="282"/>
          <w:docGrid w:linePitch="360"/>
        </w:sectPr>
      </w:pPr>
    </w:p>
    <w:p w:rsidR="00EE592F" w:rsidRDefault="00EE592F" w:rsidP="00EE592F">
      <w:pPr>
        <w:pStyle w:val="Ttulo1"/>
        <w:jc w:val="center"/>
        <w:rPr>
          <w:rFonts w:eastAsia="Times New Roman"/>
        </w:rPr>
      </w:pPr>
      <w:r w:rsidRPr="00EE592F">
        <w:rPr>
          <w:color w:val="00B050"/>
        </w:rPr>
        <w:lastRenderedPageBreak/>
        <w:t>Alimentados por Nuestro</w:t>
      </w:r>
      <w:r>
        <w:t xml:space="preserve"> Pastor: Card. Antonio Cañizares</w:t>
      </w:r>
    </w:p>
    <w:p w:rsidR="00EE592F" w:rsidRPr="00EE592F" w:rsidRDefault="00EE592F" w:rsidP="00EE592F">
      <w:pPr>
        <w:spacing w:after="0" w:line="240" w:lineRule="auto"/>
        <w:rPr>
          <w:rFonts w:ascii="Times New Roman" w:eastAsia="Times New Roman" w:hAnsi="Times New Roman" w:cs="Times New Roman"/>
          <w:b/>
          <w:bCs/>
          <w:color w:val="FF0000"/>
          <w:sz w:val="24"/>
          <w:szCs w:val="24"/>
        </w:rPr>
      </w:pPr>
      <w:r w:rsidRPr="00EE592F">
        <w:rPr>
          <w:rFonts w:ascii="Times New Roman" w:eastAsia="Times New Roman" w:hAnsi="Times New Roman" w:cs="Times New Roman"/>
          <w:b/>
          <w:bCs/>
          <w:color w:val="FF0000"/>
          <w:sz w:val="24"/>
          <w:szCs w:val="24"/>
        </w:rPr>
        <w:t>PRIMERA PARTE:</w:t>
      </w:r>
    </w:p>
    <w:p w:rsidR="00EE592F" w:rsidRPr="00EE592F" w:rsidRDefault="00EE592F" w:rsidP="00EE592F">
      <w:pPr>
        <w:spacing w:after="0" w:line="240" w:lineRule="auto"/>
        <w:jc w:val="both"/>
        <w:rPr>
          <w:color w:val="FF0000"/>
        </w:rPr>
      </w:pPr>
      <w:r w:rsidRPr="00EE592F">
        <w:rPr>
          <w:rFonts w:ascii="Times New Roman" w:eastAsia="Times New Roman" w:hAnsi="Times New Roman" w:cs="Times New Roman"/>
          <w:color w:val="FF0000"/>
        </w:rPr>
        <w:t>Hace unos días me hacían una entrevista y me preguntaban sobre cuál era, a mí entender, el problema o cuestión principal, hoy, ante todo lo que está cayendo. Y le respondía con el título de este artículo. El problema central del momento que atravesamos, es el de la fe, creer o no creer. Y esta respuesta no es ni álibi ni una alienación; sino lo más realista, comprometido y comprometedor que puedo responder. Es la cuestión principal que apremia del año que pasó: a) con la crisis sanitaria tan grande que estamos sufriendo por la pandemia ¿y la incapacidad manifiesta y culpable para hacerle frente por parte del gobierno? tal vez, pero también de la sociedad por su insuficiente responsabilidad para cerrar puertas a contagios posibles; b) con la crisis social y económica tan brutal en la que nos hallamos inmersos, ¿agravada por la insensibilidad social palpable por parte del Gobierno y por sus visibles carencias para aplicar soluciones económicas, sociales y humanas, adecuadas ante ella?, tal vez; c) con la crisis cultural tan honda que nos corroe, ¿con culpabilidad evidente del Gobierno? tal vez, que se equivoca por completo, por ejemplo en educación y en medidas culturales que difunden la mentira, la falta de la verdad, el relativismo moral y gnoseológico, el ataque a la vida y la familia y la difusión de una cultura de muerte y del odio, o de ideologías perniciosas, y en la crisis cultural habría que sumar o añadir la responsabilidad o irresponsabilidad de medios de comunicación social y otros factores; d) con la crisis política que nos domina, ¿originada por el Gobierno actual?, tal vez, porque en su gobierno o desgobierno piensa en sí para sí y sus intereses particulares y partidistas-ideológicos y está socavando la democracia, sus cimientos y la libertad, con máximo riesgo político de futuro para una paz estable, y sustituyéndola por un sistema autocrático, dogmático, desconcertado y desconcertador, de máximo riesgo, y destruyendo la sociedad de la concordia y de la convivencia; y e) con una honda crisis espiritual, que se suma a las anteriores, a la que ni la Iglesia Católica, ni las confesiones cristianas o las tradiciones religiosas le estarnos dando respuestas pertinentes, y es la crisis, sin embargo, más honda y subyacente, en buena medida, a las anteriores; porque el problema principal que hoy aqueja a la humanidad entera, por supuesto a España, sigue siendo el olvido práctico de Dios, la negación de Dios, vivir de espaldas a Dios, vivir como si no existiera; esto es lo más grave, con mucho que nos está sucediendo ahora; además, el sentido laicista que domina favorece dicho olvido de Dios. Sin</w:t>
      </w:r>
      <w:r w:rsidRPr="00EE592F">
        <w:rPr>
          <w:rFonts w:ascii="Times New Roman" w:eastAsia="Times New Roman" w:hAnsi="Times New Roman" w:cs="Times New Roman"/>
          <w:color w:val="FF0000"/>
          <w:sz w:val="24"/>
          <w:szCs w:val="24"/>
        </w:rPr>
        <w:t xml:space="preserve"> embargo, Dios es el único asunto central y definitivo para el hombre y para la sociedad. Por eso, ya el Papa San Pablo VI, con Henri de Lubac, definió el ateísmo como el drama y el problema más grave de nuestro tiempo. Sin duda alguna, lo es. El silencio de Dios o el abandono de Dios es, con mucho, el acontecimiento fundamental de estos tiempos de indigencia en Occidente. </w:t>
      </w:r>
    </w:p>
    <w:sectPr w:rsidR="00EE592F" w:rsidRPr="00EE592F" w:rsidSect="008A6FB6">
      <w:headerReference w:type="default" r:id="rId14"/>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B78" w:rsidRDefault="00F74B78" w:rsidP="00153BE5">
      <w:pPr>
        <w:spacing w:after="0" w:line="240" w:lineRule="auto"/>
      </w:pPr>
      <w:r>
        <w:separator/>
      </w:r>
    </w:p>
  </w:endnote>
  <w:endnote w:type="continuationSeparator" w:id="1">
    <w:p w:rsidR="00F74B78" w:rsidRDefault="00F74B78"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B78" w:rsidRDefault="00F74B78" w:rsidP="00153BE5">
      <w:pPr>
        <w:spacing w:after="0" w:line="240" w:lineRule="auto"/>
      </w:pPr>
      <w:r>
        <w:separator/>
      </w:r>
    </w:p>
  </w:footnote>
  <w:footnote w:type="continuationSeparator" w:id="1">
    <w:p w:rsidR="00F74B78" w:rsidRDefault="00F74B78"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E84423" w:rsidP="00E84423">
              <w:pPr>
                <w:pStyle w:val="Encabezado"/>
                <w:rPr>
                  <w:color w:val="FFFFFF" w:themeColor="background1"/>
                </w:rPr>
              </w:pPr>
              <w:r>
                <w:rPr>
                  <w:sz w:val="24"/>
                  <w:szCs w:val="24"/>
                </w:rPr>
                <w:t>7 de febrero</w:t>
              </w:r>
              <w:r w:rsidR="00D66081">
                <w:rPr>
                  <w:sz w:val="24"/>
                  <w:szCs w:val="24"/>
                </w:rPr>
                <w:t xml:space="preserve">  de 2021</w:t>
              </w:r>
            </w:p>
          </w:tc>
        </w:sdtContent>
      </w:sdt>
    </w:tr>
  </w:tbl>
  <w:p w:rsidR="005B63BF" w:rsidRPr="00CE2F2A" w:rsidRDefault="00E067C9" w:rsidP="00E067C9">
    <w:pPr>
      <w:pStyle w:val="Encabezado"/>
      <w:tabs>
        <w:tab w:val="clear" w:pos="4252"/>
        <w:tab w:val="clear" w:pos="8504"/>
        <w:tab w:val="left" w:pos="8430"/>
      </w:tabs>
      <w:rPr>
        <w:b/>
      </w:rPr>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EE592F" w:rsidTr="00FC624D">
      <w:trPr>
        <w:trHeight w:val="65"/>
      </w:trPr>
      <w:tc>
        <w:tcPr>
          <w:tcW w:w="2704" w:type="pct"/>
          <w:tcBorders>
            <w:bottom w:val="single" w:sz="18" w:space="0" w:color="7F7F7F" w:themeColor="text1" w:themeTint="80"/>
          </w:tcBorders>
          <w:vAlign w:val="bottom"/>
        </w:tcPr>
        <w:p w:rsidR="00EE592F" w:rsidRPr="002D00D5" w:rsidRDefault="00EE592F"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EE592F" w:rsidRPr="00FC33DD" w:rsidRDefault="00EE592F" w:rsidP="00FC33DD">
          <w:pPr>
            <w:pStyle w:val="Encabezado"/>
            <w:rPr>
              <w:bCs/>
              <w:caps/>
              <w:sz w:val="16"/>
              <w:szCs w:val="16"/>
            </w:rPr>
          </w:pPr>
        </w:p>
      </w:tc>
    </w:tr>
  </w:tbl>
  <w:p w:rsidR="00EE592F" w:rsidRPr="002806EA" w:rsidRDefault="00EE592F" w:rsidP="002806EA">
    <w:pPr>
      <w:pStyle w:val="Encabezad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31106"/>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4D6D"/>
    <w:rsid w:val="000B625B"/>
    <w:rsid w:val="000C0100"/>
    <w:rsid w:val="000C3118"/>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7631E"/>
    <w:rsid w:val="00183F82"/>
    <w:rsid w:val="0018400C"/>
    <w:rsid w:val="001841FE"/>
    <w:rsid w:val="00184642"/>
    <w:rsid w:val="00190AFD"/>
    <w:rsid w:val="00194068"/>
    <w:rsid w:val="001945EB"/>
    <w:rsid w:val="001954AF"/>
    <w:rsid w:val="00196839"/>
    <w:rsid w:val="001971B5"/>
    <w:rsid w:val="001A2B6C"/>
    <w:rsid w:val="001A40C7"/>
    <w:rsid w:val="001A4873"/>
    <w:rsid w:val="001A5610"/>
    <w:rsid w:val="001A762D"/>
    <w:rsid w:val="001B5633"/>
    <w:rsid w:val="001B661F"/>
    <w:rsid w:val="001B7D9D"/>
    <w:rsid w:val="001B7F2C"/>
    <w:rsid w:val="001C6C68"/>
    <w:rsid w:val="001D1390"/>
    <w:rsid w:val="001D3CF7"/>
    <w:rsid w:val="001D66B1"/>
    <w:rsid w:val="001E246E"/>
    <w:rsid w:val="0020108F"/>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47E9E"/>
    <w:rsid w:val="00253658"/>
    <w:rsid w:val="002570CB"/>
    <w:rsid w:val="00263265"/>
    <w:rsid w:val="00267B5A"/>
    <w:rsid w:val="00270417"/>
    <w:rsid w:val="00270530"/>
    <w:rsid w:val="00271CA2"/>
    <w:rsid w:val="00275A17"/>
    <w:rsid w:val="00281456"/>
    <w:rsid w:val="00284BCF"/>
    <w:rsid w:val="0029048E"/>
    <w:rsid w:val="00292050"/>
    <w:rsid w:val="002966D5"/>
    <w:rsid w:val="00297352"/>
    <w:rsid w:val="002A185C"/>
    <w:rsid w:val="002A78D8"/>
    <w:rsid w:val="002B045C"/>
    <w:rsid w:val="002B1AD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3C"/>
    <w:rsid w:val="003178B5"/>
    <w:rsid w:val="0032492D"/>
    <w:rsid w:val="00326CF9"/>
    <w:rsid w:val="00330319"/>
    <w:rsid w:val="00332815"/>
    <w:rsid w:val="003514B7"/>
    <w:rsid w:val="00354D48"/>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439"/>
    <w:rsid w:val="00425F57"/>
    <w:rsid w:val="004319EA"/>
    <w:rsid w:val="00434AE1"/>
    <w:rsid w:val="00437B4C"/>
    <w:rsid w:val="00441DAC"/>
    <w:rsid w:val="00445C75"/>
    <w:rsid w:val="00447910"/>
    <w:rsid w:val="004479A7"/>
    <w:rsid w:val="004533F3"/>
    <w:rsid w:val="00454A64"/>
    <w:rsid w:val="00464CE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3285"/>
    <w:rsid w:val="004F7F13"/>
    <w:rsid w:val="005000C5"/>
    <w:rsid w:val="005015F0"/>
    <w:rsid w:val="00501E4D"/>
    <w:rsid w:val="00503C4D"/>
    <w:rsid w:val="00514587"/>
    <w:rsid w:val="00515006"/>
    <w:rsid w:val="00520E8E"/>
    <w:rsid w:val="005225E8"/>
    <w:rsid w:val="005251B1"/>
    <w:rsid w:val="00527511"/>
    <w:rsid w:val="00532FE0"/>
    <w:rsid w:val="00537BEB"/>
    <w:rsid w:val="00540DCC"/>
    <w:rsid w:val="00545295"/>
    <w:rsid w:val="005453DC"/>
    <w:rsid w:val="00546314"/>
    <w:rsid w:val="00547DB2"/>
    <w:rsid w:val="00552B36"/>
    <w:rsid w:val="00552B44"/>
    <w:rsid w:val="00560226"/>
    <w:rsid w:val="00575928"/>
    <w:rsid w:val="0058025F"/>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3B21"/>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3EF7"/>
    <w:rsid w:val="006D4195"/>
    <w:rsid w:val="006E1208"/>
    <w:rsid w:val="006E1AA8"/>
    <w:rsid w:val="006E331A"/>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44AC"/>
    <w:rsid w:val="00746700"/>
    <w:rsid w:val="00750644"/>
    <w:rsid w:val="00750EDC"/>
    <w:rsid w:val="0075193E"/>
    <w:rsid w:val="00752CAD"/>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2A7E"/>
    <w:rsid w:val="008E2C10"/>
    <w:rsid w:val="008E63DB"/>
    <w:rsid w:val="008E70D0"/>
    <w:rsid w:val="008E7DC8"/>
    <w:rsid w:val="008F1B2E"/>
    <w:rsid w:val="008F6E07"/>
    <w:rsid w:val="00905D1F"/>
    <w:rsid w:val="009067AA"/>
    <w:rsid w:val="00906C6C"/>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7F0D"/>
    <w:rsid w:val="009E4156"/>
    <w:rsid w:val="009F452E"/>
    <w:rsid w:val="009F6AEA"/>
    <w:rsid w:val="009F6AEB"/>
    <w:rsid w:val="00A012F9"/>
    <w:rsid w:val="00A01AC1"/>
    <w:rsid w:val="00A02FC7"/>
    <w:rsid w:val="00A0702E"/>
    <w:rsid w:val="00A0773B"/>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0838"/>
    <w:rsid w:val="00AE43D0"/>
    <w:rsid w:val="00AE4C81"/>
    <w:rsid w:val="00AF1C9D"/>
    <w:rsid w:val="00AF643C"/>
    <w:rsid w:val="00AF6B87"/>
    <w:rsid w:val="00AF6E39"/>
    <w:rsid w:val="00B06ADD"/>
    <w:rsid w:val="00B10247"/>
    <w:rsid w:val="00B1145C"/>
    <w:rsid w:val="00B11FDA"/>
    <w:rsid w:val="00B242E7"/>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B30"/>
    <w:rsid w:val="00BC5EA0"/>
    <w:rsid w:val="00BD0E62"/>
    <w:rsid w:val="00BD4426"/>
    <w:rsid w:val="00BD5FA9"/>
    <w:rsid w:val="00BD7A8B"/>
    <w:rsid w:val="00BE43BB"/>
    <w:rsid w:val="00BE4C53"/>
    <w:rsid w:val="00BF2A0A"/>
    <w:rsid w:val="00BF2DD9"/>
    <w:rsid w:val="00BF3126"/>
    <w:rsid w:val="00BF622E"/>
    <w:rsid w:val="00C0566A"/>
    <w:rsid w:val="00C11EFC"/>
    <w:rsid w:val="00C17439"/>
    <w:rsid w:val="00C27EE1"/>
    <w:rsid w:val="00C35790"/>
    <w:rsid w:val="00C41F30"/>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A0515"/>
    <w:rsid w:val="00CA1D9A"/>
    <w:rsid w:val="00CB01C2"/>
    <w:rsid w:val="00CB23CA"/>
    <w:rsid w:val="00CC0804"/>
    <w:rsid w:val="00CC3D79"/>
    <w:rsid w:val="00CC530A"/>
    <w:rsid w:val="00CC78A9"/>
    <w:rsid w:val="00CD56EF"/>
    <w:rsid w:val="00CE2F2A"/>
    <w:rsid w:val="00CE3C8C"/>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0582"/>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DB4"/>
    <w:rsid w:val="00E25E23"/>
    <w:rsid w:val="00E25F8B"/>
    <w:rsid w:val="00E31747"/>
    <w:rsid w:val="00E32C82"/>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84423"/>
    <w:rsid w:val="00EA47D5"/>
    <w:rsid w:val="00EA49DF"/>
    <w:rsid w:val="00EB0637"/>
    <w:rsid w:val="00EB15E6"/>
    <w:rsid w:val="00EB1870"/>
    <w:rsid w:val="00EB3381"/>
    <w:rsid w:val="00EB43A1"/>
    <w:rsid w:val="00EC196C"/>
    <w:rsid w:val="00EC42B6"/>
    <w:rsid w:val="00EC61B8"/>
    <w:rsid w:val="00EC6F47"/>
    <w:rsid w:val="00ED27B9"/>
    <w:rsid w:val="00ED751A"/>
    <w:rsid w:val="00EE25F6"/>
    <w:rsid w:val="00EE592F"/>
    <w:rsid w:val="00EE65EC"/>
    <w:rsid w:val="00EF0293"/>
    <w:rsid w:val="00EF1498"/>
    <w:rsid w:val="00EF7A39"/>
    <w:rsid w:val="00F00766"/>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B78"/>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B5267"/>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1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355E4"/>
    <w:rsid w:val="00336BCB"/>
    <w:rsid w:val="00367890"/>
    <w:rsid w:val="00370954"/>
    <w:rsid w:val="003772AC"/>
    <w:rsid w:val="00390F53"/>
    <w:rsid w:val="003979DA"/>
    <w:rsid w:val="003A2203"/>
    <w:rsid w:val="003B0106"/>
    <w:rsid w:val="003B062B"/>
    <w:rsid w:val="003C2816"/>
    <w:rsid w:val="00401269"/>
    <w:rsid w:val="00436D6B"/>
    <w:rsid w:val="00451AB4"/>
    <w:rsid w:val="00461476"/>
    <w:rsid w:val="00491E57"/>
    <w:rsid w:val="004B6E25"/>
    <w:rsid w:val="004D525D"/>
    <w:rsid w:val="004F6EF7"/>
    <w:rsid w:val="00503317"/>
    <w:rsid w:val="00511D5D"/>
    <w:rsid w:val="00515A04"/>
    <w:rsid w:val="00522C2D"/>
    <w:rsid w:val="00542ABD"/>
    <w:rsid w:val="00543D86"/>
    <w:rsid w:val="00581677"/>
    <w:rsid w:val="00587CE0"/>
    <w:rsid w:val="005A5589"/>
    <w:rsid w:val="005C49A7"/>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239FD"/>
    <w:rsid w:val="008806EA"/>
    <w:rsid w:val="0089593E"/>
    <w:rsid w:val="008A6337"/>
    <w:rsid w:val="0092136D"/>
    <w:rsid w:val="00940602"/>
    <w:rsid w:val="009463CD"/>
    <w:rsid w:val="009710EE"/>
    <w:rsid w:val="00976BFD"/>
    <w:rsid w:val="009C61ED"/>
    <w:rsid w:val="009E3EAE"/>
    <w:rsid w:val="009E4358"/>
    <w:rsid w:val="009E5B82"/>
    <w:rsid w:val="009F62A8"/>
    <w:rsid w:val="00A1148A"/>
    <w:rsid w:val="00A273CC"/>
    <w:rsid w:val="00A33950"/>
    <w:rsid w:val="00A33A74"/>
    <w:rsid w:val="00A44BB5"/>
    <w:rsid w:val="00A4732D"/>
    <w:rsid w:val="00A57CF0"/>
    <w:rsid w:val="00A84D6D"/>
    <w:rsid w:val="00A93DCA"/>
    <w:rsid w:val="00AA449E"/>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D14BBD"/>
    <w:rsid w:val="00D278A8"/>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 de febrero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1079</Words>
  <Characters>5938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3</cp:revision>
  <cp:lastPrinted>2020-12-03T08:51:00Z</cp:lastPrinted>
  <dcterms:created xsi:type="dcterms:W3CDTF">2021-01-28T10:57:00Z</dcterms:created>
  <dcterms:modified xsi:type="dcterms:W3CDTF">2021-01-28T11:44:00Z</dcterms:modified>
</cp:coreProperties>
</file>