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203167">
        <w:rPr>
          <w:rFonts w:ascii="Times New Roman" w:hAnsi="Times New Roman" w:cs="Times New Roman"/>
          <w:b/>
          <w:sz w:val="24"/>
          <w:szCs w:val="24"/>
        </w:rPr>
        <w:t>14</w:t>
      </w:r>
      <w:r w:rsidR="00687CC8">
        <w:rPr>
          <w:rFonts w:ascii="Times New Roman" w:hAnsi="Times New Roman" w:cs="Times New Roman"/>
          <w:b/>
          <w:sz w:val="24"/>
          <w:szCs w:val="24"/>
        </w:rPr>
        <w:t xml:space="preserve"> DICIEMBRE</w:t>
      </w:r>
      <w:r>
        <w:rPr>
          <w:rFonts w:ascii="Times New Roman" w:hAnsi="Times New Roman" w:cs="Times New Roman"/>
          <w:b/>
          <w:sz w:val="24"/>
          <w:szCs w:val="24"/>
        </w:rPr>
        <w:t xml:space="preserve"> </w:t>
      </w:r>
    </w:p>
    <w:p w:rsidR="00034B37" w:rsidRDefault="009A76B0"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203167">
        <w:rPr>
          <w:rFonts w:ascii="Times New Roman" w:hAnsi="Times New Roman" w:cs="Times New Roman"/>
          <w:b/>
          <w:sz w:val="24"/>
          <w:szCs w:val="24"/>
        </w:rPr>
        <w:t>Juan de la Cruz</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203167">
        <w:rPr>
          <w:rFonts w:ascii="Times New Roman" w:hAnsi="Times New Roman" w:cs="Times New Roman"/>
          <w:sz w:val="24"/>
          <w:szCs w:val="24"/>
        </w:rPr>
        <w:t>Manuel Arnau Marqués</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687CC8" w:rsidRDefault="009A76B0" w:rsidP="00203167">
      <w:pPr>
        <w:widowControl w:val="0"/>
        <w:autoSpaceDE w:val="0"/>
        <w:autoSpaceDN w:val="0"/>
        <w:adjustRightInd w:val="0"/>
        <w:spacing w:after="0" w:line="240" w:lineRule="auto"/>
        <w:rPr>
          <w:rFonts w:ascii="Times New Roman" w:hAnsi="Times New Roman" w:cs="Times New Roman"/>
          <w:sz w:val="24"/>
          <w:szCs w:val="24"/>
        </w:rPr>
      </w:pPr>
      <w:r w:rsidRPr="009A76B0">
        <w:rPr>
          <w:rFonts w:ascii="Times New Roman" w:hAnsi="Times New Roman" w:cs="Times New Roman"/>
          <w:sz w:val="24"/>
          <w:szCs w:val="24"/>
        </w:rPr>
        <w:t xml:space="preserve">Suf. </w:t>
      </w:r>
      <w:r w:rsidR="00203167">
        <w:rPr>
          <w:rFonts w:ascii="Times New Roman" w:hAnsi="Times New Roman" w:cs="Times New Roman"/>
          <w:sz w:val="24"/>
          <w:szCs w:val="24"/>
        </w:rPr>
        <w:t>Manuel Arnau Marqués</w:t>
      </w:r>
    </w:p>
    <w:p w:rsidR="00203167" w:rsidRDefault="00203167" w:rsidP="002031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María Martinez Rabadán</w:t>
      </w:r>
    </w:p>
    <w:p w:rsidR="005A5EAE" w:rsidRPr="00034B37" w:rsidRDefault="00203167" w:rsidP="005A5EAE">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San Nicolás</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203167">
        <w:rPr>
          <w:rFonts w:ascii="Times New Roman" w:hAnsi="Times New Roman" w:cs="Times New Roman"/>
          <w:b/>
          <w:sz w:val="24"/>
          <w:szCs w:val="24"/>
        </w:rPr>
        <w:t>15</w:t>
      </w:r>
      <w:r w:rsidR="00CE2F2A">
        <w:rPr>
          <w:rFonts w:ascii="Times New Roman" w:hAnsi="Times New Roman" w:cs="Times New Roman"/>
          <w:b/>
          <w:sz w:val="24"/>
          <w:szCs w:val="24"/>
        </w:rPr>
        <w:t xml:space="preserve"> </w:t>
      </w:r>
      <w:r w:rsidR="009A76B0">
        <w:rPr>
          <w:rFonts w:ascii="Times New Roman" w:hAnsi="Times New Roman" w:cs="Times New Roman"/>
          <w:b/>
          <w:sz w:val="24"/>
          <w:szCs w:val="24"/>
        </w:rPr>
        <w:t>DICIEMBRE</w:t>
      </w:r>
      <w:r w:rsidR="005A5EAE">
        <w:rPr>
          <w:rFonts w:ascii="Times New Roman" w:hAnsi="Times New Roman" w:cs="Times New Roman"/>
          <w:b/>
          <w:sz w:val="24"/>
          <w:szCs w:val="24"/>
        </w:rPr>
        <w:t xml:space="preserve"> </w:t>
      </w:r>
    </w:p>
    <w:p w:rsidR="005A5EAE"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Pr>
          <w:rFonts w:ascii="Times New Roman" w:hAnsi="Times New Roman" w:cs="Times New Roman"/>
          <w:sz w:val="24"/>
          <w:szCs w:val="24"/>
        </w:rPr>
        <w:t xml:space="preserve">vocaciones a la vida consagrada </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203167" w:rsidRPr="00203167" w:rsidRDefault="00203167" w:rsidP="00203167">
      <w:pPr>
        <w:widowControl w:val="0"/>
        <w:autoSpaceDE w:val="0"/>
        <w:autoSpaceDN w:val="0"/>
        <w:adjustRightInd w:val="0"/>
        <w:spacing w:after="0" w:line="240" w:lineRule="auto"/>
        <w:rPr>
          <w:rFonts w:ascii="Times New Roman" w:hAnsi="Times New Roman" w:cs="Times New Roman"/>
          <w:sz w:val="24"/>
          <w:szCs w:val="24"/>
        </w:rPr>
      </w:pPr>
      <w:r w:rsidRPr="00203167">
        <w:rPr>
          <w:rFonts w:ascii="Times New Roman" w:hAnsi="Times New Roman" w:cs="Times New Roman"/>
          <w:sz w:val="24"/>
          <w:szCs w:val="24"/>
        </w:rPr>
        <w:t>Suf. Manuel Serrador Sanz, por esposa e hijas</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203167">
        <w:rPr>
          <w:rFonts w:ascii="Times New Roman" w:hAnsi="Times New Roman" w:cs="Times New Roman"/>
          <w:b/>
          <w:sz w:val="24"/>
          <w:szCs w:val="24"/>
        </w:rPr>
        <w:t>16</w:t>
      </w:r>
      <w:r w:rsidR="009A76B0">
        <w:rPr>
          <w:rFonts w:ascii="Times New Roman" w:hAnsi="Times New Roman" w:cs="Times New Roman"/>
          <w:b/>
          <w:sz w:val="24"/>
          <w:szCs w:val="24"/>
        </w:rPr>
        <w:t xml:space="preserve"> DICIEMBRE</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6645D9" w:rsidRPr="00A20A05" w:rsidRDefault="006645D9" w:rsidP="006645D9">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203167">
        <w:rPr>
          <w:rFonts w:ascii="Times New Roman" w:hAnsi="Times New Roman" w:cs="Times New Roman"/>
          <w:sz w:val="24"/>
          <w:szCs w:val="24"/>
        </w:rPr>
        <w:t>Sinfoniana García García</w:t>
      </w:r>
    </w:p>
    <w:p w:rsidR="009A76B0"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687CC8" w:rsidRDefault="00687CC8"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Manolo Baviera Tronch</w:t>
      </w:r>
    </w:p>
    <w:p w:rsidR="00203167" w:rsidRDefault="00203167" w:rsidP="006645D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Sinfoniana García García</w:t>
      </w:r>
    </w:p>
    <w:p w:rsidR="009A76B0" w:rsidRDefault="009A76B0" w:rsidP="006645D9">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203167">
        <w:rPr>
          <w:rFonts w:ascii="Times New Roman" w:hAnsi="Times New Roman" w:cs="Times New Roman"/>
          <w:b/>
          <w:sz w:val="24"/>
          <w:szCs w:val="24"/>
        </w:rPr>
        <w:t>17</w:t>
      </w:r>
      <w:r w:rsidR="009A76B0">
        <w:rPr>
          <w:rFonts w:ascii="Times New Roman" w:hAnsi="Times New Roman" w:cs="Times New Roman"/>
          <w:b/>
          <w:sz w:val="24"/>
          <w:szCs w:val="24"/>
        </w:rPr>
        <w:t xml:space="preserve"> DICIEMBRE</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9A76B0">
        <w:rPr>
          <w:rFonts w:ascii="Times New Roman" w:hAnsi="Times New Roman" w:cs="Times New Roman"/>
          <w:sz w:val="24"/>
          <w:szCs w:val="24"/>
        </w:rPr>
        <w:t>vocaciones al ministerio sacerdotal</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605881" w:rsidRDefault="00203167" w:rsidP="002031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Cubells, por su familia</w:t>
      </w:r>
    </w:p>
    <w:p w:rsidR="00203167" w:rsidRDefault="00203167" w:rsidP="002031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Vicenta Sanz Martinez, por sus hijos y hermana</w:t>
      </w:r>
    </w:p>
    <w:p w:rsidR="00203167" w:rsidRDefault="00203167" w:rsidP="002031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Moreno Ricart, por esposa e hijos</w:t>
      </w:r>
    </w:p>
    <w:p w:rsidR="00CE6401" w:rsidRDefault="00CE6401" w:rsidP="00CE64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Mª Josefa Almenar Moreno</w:t>
      </w:r>
    </w:p>
    <w:p w:rsidR="00CE6401" w:rsidRDefault="00CE6401" w:rsidP="00203167">
      <w:pPr>
        <w:widowControl w:val="0"/>
        <w:autoSpaceDE w:val="0"/>
        <w:autoSpaceDN w:val="0"/>
        <w:adjustRightInd w:val="0"/>
        <w:spacing w:after="0" w:line="240" w:lineRule="auto"/>
        <w:rPr>
          <w:rFonts w:ascii="Times New Roman" w:hAnsi="Times New Roman" w:cs="Times New Roman"/>
          <w:sz w:val="24"/>
          <w:szCs w:val="24"/>
        </w:rPr>
      </w:pPr>
    </w:p>
    <w:p w:rsidR="00CE2F2A" w:rsidRDefault="00CE2F2A" w:rsidP="00605881">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605881">
        <w:rPr>
          <w:rFonts w:ascii="Times New Roman" w:hAnsi="Times New Roman" w:cs="Times New Roman"/>
          <w:b/>
          <w:sz w:val="24"/>
          <w:szCs w:val="24"/>
        </w:rPr>
        <w:t>1</w:t>
      </w:r>
      <w:r w:rsidR="00203167">
        <w:rPr>
          <w:rFonts w:ascii="Times New Roman" w:hAnsi="Times New Roman" w:cs="Times New Roman"/>
          <w:b/>
          <w:sz w:val="24"/>
          <w:szCs w:val="24"/>
        </w:rPr>
        <w:t>8</w:t>
      </w:r>
      <w:r w:rsidR="00EB15E6">
        <w:rPr>
          <w:rFonts w:ascii="Times New Roman" w:hAnsi="Times New Roman" w:cs="Times New Roman"/>
          <w:b/>
          <w:sz w:val="24"/>
          <w:szCs w:val="24"/>
        </w:rPr>
        <w:t xml:space="preserve"> </w:t>
      </w:r>
      <w:r w:rsidR="009C0F5A">
        <w:rPr>
          <w:rFonts w:ascii="Times New Roman" w:hAnsi="Times New Roman" w:cs="Times New Roman"/>
          <w:b/>
          <w:sz w:val="24"/>
          <w:szCs w:val="24"/>
        </w:rPr>
        <w:t>DICIEMBRE</w:t>
      </w:r>
    </w:p>
    <w:p w:rsidR="00EB15E6" w:rsidRDefault="00EB15E6" w:rsidP="00F04E56">
      <w:pPr>
        <w:tabs>
          <w:tab w:val="left" w:pos="8619"/>
        </w:tabs>
        <w:spacing w:after="0" w:line="240" w:lineRule="auto"/>
        <w:jc w:val="center"/>
        <w:rPr>
          <w:rFonts w:ascii="Times New Roman" w:hAnsi="Times New Roman" w:cs="Times New Roman"/>
          <w:b/>
          <w:sz w:val="24"/>
          <w:szCs w:val="24"/>
        </w:rPr>
      </w:pP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EB15E6" w:rsidRPr="00A20A05" w:rsidRDefault="00EB15E6" w:rsidP="00EB15E6">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203167">
        <w:rPr>
          <w:rFonts w:ascii="Times New Roman" w:hAnsi="Times New Roman" w:cs="Times New Roman"/>
          <w:sz w:val="24"/>
          <w:szCs w:val="24"/>
        </w:rPr>
        <w:t>Francisco Ciscar Tordera</w:t>
      </w:r>
    </w:p>
    <w:p w:rsidR="00EB15E6" w:rsidRDefault="00EB15E6"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9C0F5A" w:rsidRDefault="009C0F5A" w:rsidP="00605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Suf. </w:t>
      </w:r>
      <w:r w:rsidR="00203167">
        <w:rPr>
          <w:rFonts w:ascii="Times New Roman" w:hAnsi="Times New Roman" w:cs="Times New Roman"/>
          <w:sz w:val="24"/>
          <w:szCs w:val="24"/>
        </w:rPr>
        <w:t>Vicenta Casaban Baviera, por sus hijos</w:t>
      </w:r>
    </w:p>
    <w:p w:rsidR="00203167" w:rsidRDefault="00203167" w:rsidP="00605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Planells y Maria Prosper, por sus sobrinos</w:t>
      </w:r>
    </w:p>
    <w:p w:rsidR="00203167" w:rsidRDefault="00203167" w:rsidP="00605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Inocencia Moreno Pedrero</w:t>
      </w:r>
    </w:p>
    <w:p w:rsidR="00097570" w:rsidRDefault="00097570" w:rsidP="006058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Ciscar Tordera</w:t>
      </w:r>
    </w:p>
    <w:p w:rsidR="00203167" w:rsidRDefault="00203167" w:rsidP="00605881">
      <w:pPr>
        <w:widowControl w:val="0"/>
        <w:autoSpaceDE w:val="0"/>
        <w:autoSpaceDN w:val="0"/>
        <w:adjustRightInd w:val="0"/>
        <w:spacing w:after="0" w:line="240" w:lineRule="auto"/>
        <w:rPr>
          <w:rFonts w:ascii="Times New Roman" w:hAnsi="Times New Roman" w:cs="Times New Roman"/>
          <w:sz w:val="24"/>
          <w:szCs w:val="24"/>
        </w:rPr>
      </w:pPr>
    </w:p>
    <w:p w:rsidR="009C0F5A" w:rsidRPr="00EB15E6" w:rsidRDefault="009C0F5A" w:rsidP="00EB15E6">
      <w:pPr>
        <w:widowControl w:val="0"/>
        <w:autoSpaceDE w:val="0"/>
        <w:autoSpaceDN w:val="0"/>
        <w:adjustRightInd w:val="0"/>
        <w:spacing w:after="0" w:line="240" w:lineRule="auto"/>
        <w:rPr>
          <w:rFonts w:ascii="Times New Roman" w:hAnsi="Times New Roman" w:cs="Times New Roman"/>
          <w:sz w:val="24"/>
          <w:szCs w:val="24"/>
        </w:rPr>
      </w:pPr>
    </w:p>
    <w:p w:rsidR="008F1B2E" w:rsidRDefault="008F1B2E" w:rsidP="00EB15E6">
      <w:pPr>
        <w:widowControl w:val="0"/>
        <w:autoSpaceDE w:val="0"/>
        <w:autoSpaceDN w:val="0"/>
        <w:adjustRightInd w:val="0"/>
        <w:spacing w:after="0" w:line="240" w:lineRule="auto"/>
        <w:rPr>
          <w:rFonts w:ascii="Times New Roman" w:hAnsi="Times New Roman" w:cs="Times New Roman"/>
          <w:b/>
          <w:sz w:val="24"/>
          <w:szCs w:val="24"/>
        </w:rPr>
      </w:pP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605881">
        <w:rPr>
          <w:rFonts w:ascii="Times New Roman" w:hAnsi="Times New Roman" w:cs="Times New Roman"/>
          <w:b/>
          <w:sz w:val="24"/>
          <w:szCs w:val="24"/>
        </w:rPr>
        <w:t>1</w:t>
      </w:r>
      <w:r w:rsidR="00097570">
        <w:rPr>
          <w:rFonts w:ascii="Times New Roman" w:hAnsi="Times New Roman" w:cs="Times New Roman"/>
          <w:b/>
          <w:sz w:val="24"/>
          <w:szCs w:val="24"/>
        </w:rPr>
        <w:t>9</w:t>
      </w:r>
      <w:r w:rsidR="00EB15E6">
        <w:rPr>
          <w:rFonts w:ascii="Times New Roman" w:hAnsi="Times New Roman" w:cs="Times New Roman"/>
          <w:b/>
          <w:sz w:val="24"/>
          <w:szCs w:val="24"/>
        </w:rPr>
        <w:t xml:space="preserve"> </w:t>
      </w:r>
      <w:r w:rsidR="009C0F5A">
        <w:rPr>
          <w:rFonts w:ascii="Times New Roman" w:hAnsi="Times New Roman" w:cs="Times New Roman"/>
          <w:b/>
          <w:sz w:val="24"/>
          <w:szCs w:val="24"/>
        </w:rPr>
        <w:t>DICIEMBRE</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CE2F2A"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16.30 SANTA MISA CON LOS NIÑOS DE 1ª COMUNIÓN</w:t>
      </w:r>
    </w:p>
    <w:p w:rsidR="00097570" w:rsidRPr="00097570" w:rsidRDefault="00097570" w:rsidP="00424249">
      <w:pPr>
        <w:widowControl w:val="0"/>
        <w:autoSpaceDE w:val="0"/>
        <w:autoSpaceDN w:val="0"/>
        <w:adjustRightInd w:val="0"/>
        <w:spacing w:after="0" w:line="240" w:lineRule="auto"/>
        <w:ind w:right="-71"/>
        <w:rPr>
          <w:rFonts w:ascii="Times New Roman" w:hAnsi="Times New Roman" w:cs="Times New Roman"/>
          <w:sz w:val="24"/>
          <w:szCs w:val="24"/>
        </w:rPr>
      </w:pPr>
      <w:r w:rsidRPr="00097570">
        <w:rPr>
          <w:rFonts w:ascii="Times New Roman" w:hAnsi="Times New Roman" w:cs="Times New Roman"/>
          <w:sz w:val="24"/>
          <w:szCs w:val="24"/>
        </w:rPr>
        <w:t>Por las Intenciones de una feligresa</w:t>
      </w: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r w:rsidR="00CE2F2A">
        <w:rPr>
          <w:rFonts w:ascii="Times New Roman" w:hAnsi="Times New Roman" w:cs="Times New Roman"/>
          <w:b/>
          <w:sz w:val="24"/>
          <w:szCs w:val="24"/>
        </w:rPr>
        <w:t>CON LOS NIÑOS DE 1ª COMUNION Y JOVENES DE CONFIRMACIÓN</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097570" w:rsidRDefault="00097570"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Familia Soucase Serrador</w:t>
      </w:r>
    </w:p>
    <w:p w:rsidR="00097570" w:rsidRDefault="00097570"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Difuntos Familia Moreno Babiera</w:t>
      </w:r>
    </w:p>
    <w:p w:rsidR="00097570" w:rsidRDefault="00097570"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Paquita Ciscar Alejos, por sus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097570">
        <w:rPr>
          <w:rFonts w:ascii="Times New Roman" w:hAnsi="Times New Roman" w:cs="Times New Roman"/>
          <w:b/>
          <w:sz w:val="24"/>
          <w:szCs w:val="24"/>
        </w:rPr>
        <w:t>20</w:t>
      </w:r>
      <w:r w:rsidR="009C0F5A">
        <w:rPr>
          <w:rFonts w:ascii="Times New Roman" w:hAnsi="Times New Roman" w:cs="Times New Roman"/>
          <w:b/>
          <w:sz w:val="24"/>
          <w:szCs w:val="24"/>
        </w:rPr>
        <w:t xml:space="preserve"> DICIEMBRE </w:t>
      </w:r>
    </w:p>
    <w:p w:rsidR="009C0F5A" w:rsidRDefault="00097570"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IV</w:t>
      </w:r>
      <w:r w:rsidR="009C0F5A">
        <w:rPr>
          <w:rFonts w:ascii="Times New Roman" w:hAnsi="Times New Roman" w:cs="Times New Roman"/>
          <w:b/>
          <w:sz w:val="24"/>
          <w:szCs w:val="24"/>
        </w:rPr>
        <w:t xml:space="preserve"> DOMINGO DE ADBIENTO</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605881" w:rsidRDefault="00605881" w:rsidP="00B37031">
      <w:pPr>
        <w:widowControl w:val="0"/>
        <w:autoSpaceDE w:val="0"/>
        <w:autoSpaceDN w:val="0"/>
        <w:adjustRightInd w:val="0"/>
        <w:spacing w:after="0" w:line="240" w:lineRule="auto"/>
        <w:ind w:right="-71"/>
        <w:rPr>
          <w:rFonts w:ascii="Times New Roman" w:hAnsi="Times New Roman" w:cs="Times New Roman"/>
          <w:sz w:val="24"/>
          <w:szCs w:val="24"/>
        </w:rPr>
      </w:pPr>
      <w:r w:rsidRPr="00605881">
        <w:rPr>
          <w:rFonts w:ascii="Times New Roman" w:hAnsi="Times New Roman" w:cs="Times New Roman"/>
          <w:sz w:val="24"/>
          <w:szCs w:val="24"/>
        </w:rPr>
        <w:t xml:space="preserve">Suf. </w:t>
      </w:r>
      <w:r w:rsidR="00097570">
        <w:rPr>
          <w:rFonts w:ascii="Times New Roman" w:hAnsi="Times New Roman" w:cs="Times New Roman"/>
          <w:sz w:val="24"/>
          <w:szCs w:val="24"/>
        </w:rPr>
        <w:t>Difuntos Familia Vilanova Ruiz</w:t>
      </w:r>
    </w:p>
    <w:p w:rsidR="00097570" w:rsidRDefault="00097570"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Difuntos Familia Ribes Fernandez</w:t>
      </w:r>
    </w:p>
    <w:p w:rsidR="00097570" w:rsidRPr="00605881" w:rsidRDefault="00097570" w:rsidP="00B37031">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Acción de Gracias al niño Jesús y San Expedito </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097570" w:rsidRPr="00097570" w:rsidRDefault="00097570" w:rsidP="00B37031">
      <w:pPr>
        <w:widowControl w:val="0"/>
        <w:autoSpaceDE w:val="0"/>
        <w:autoSpaceDN w:val="0"/>
        <w:adjustRightInd w:val="0"/>
        <w:spacing w:after="0" w:line="240" w:lineRule="auto"/>
        <w:rPr>
          <w:rFonts w:ascii="Times New Roman" w:hAnsi="Times New Roman" w:cs="Times New Roman"/>
          <w:sz w:val="24"/>
          <w:szCs w:val="24"/>
        </w:rPr>
      </w:pPr>
      <w:r w:rsidRPr="00097570">
        <w:rPr>
          <w:rFonts w:ascii="Times New Roman" w:hAnsi="Times New Roman" w:cs="Times New Roman"/>
          <w:sz w:val="24"/>
          <w:szCs w:val="24"/>
        </w:rPr>
        <w:t>Suf. Difuntos de Pepita Garcés Barbera</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8B1274" w:rsidRDefault="008B1274" w:rsidP="00F45118">
      <w:pPr>
        <w:spacing w:before="100" w:beforeAutospacing="1" w:after="100" w:afterAutospacing="1" w:line="240" w:lineRule="auto"/>
        <w:jc w:val="both"/>
        <w:rPr>
          <w:rFonts w:ascii="Times New Roman" w:eastAsia="Times New Roman" w:hAnsi="Times New Roman" w:cs="Times New Roman"/>
          <w:color w:val="FF0000"/>
        </w:rPr>
      </w:pPr>
    </w:p>
    <w:p w:rsidR="008B1274" w:rsidRDefault="008B1274" w:rsidP="00F45118">
      <w:pPr>
        <w:spacing w:before="100" w:beforeAutospacing="1" w:after="100" w:afterAutospacing="1" w:line="240" w:lineRule="auto"/>
        <w:jc w:val="both"/>
        <w:rPr>
          <w:rFonts w:ascii="Times New Roman" w:eastAsia="Times New Roman" w:hAnsi="Times New Roman" w:cs="Times New Roman"/>
          <w:color w:val="FF0000"/>
        </w:rPr>
      </w:pPr>
    </w:p>
    <w:p w:rsidR="008B1274" w:rsidRPr="0002011B" w:rsidRDefault="008B1274" w:rsidP="008B1274">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13</w:t>
      </w:r>
      <w:r w:rsidRPr="0002011B">
        <w:rPr>
          <w:rFonts w:ascii="Arial Narrow" w:hAnsi="Arial Narrow"/>
          <w:color w:val="0070C0"/>
        </w:rPr>
        <w:t>de</w:t>
      </w:r>
      <w:r>
        <w:rPr>
          <w:rFonts w:ascii="Arial Narrow" w:hAnsi="Arial Narrow"/>
          <w:color w:val="0070C0"/>
        </w:rPr>
        <w:t>diciembre de</w:t>
      </w:r>
      <w:r w:rsidRPr="0002011B">
        <w:rPr>
          <w:rFonts w:ascii="Arial Narrow" w:hAnsi="Arial Narrow"/>
          <w:color w:val="0070C0"/>
        </w:rPr>
        <w:t>2020</w:t>
      </w:r>
    </w:p>
    <w:p w:rsidR="008B1274" w:rsidRPr="000F58F5" w:rsidRDefault="008B1274" w:rsidP="008B1274">
      <w:pPr>
        <w:pStyle w:val="NormalWeb"/>
        <w:spacing w:before="0" w:beforeAutospacing="0" w:after="0" w:afterAutospacing="0"/>
        <w:rPr>
          <w:rFonts w:ascii="Arial" w:hAnsi="Arial" w:cs="Arial"/>
          <w:b/>
          <w:color w:val="C00000"/>
          <w:sz w:val="40"/>
          <w:szCs w:val="40"/>
        </w:rPr>
      </w:pPr>
      <w:r w:rsidRPr="000F58F5">
        <w:rPr>
          <w:rFonts w:ascii="Arial" w:hAnsi="Arial" w:cs="Arial"/>
          <w:b/>
          <w:color w:val="C00000"/>
          <w:sz w:val="40"/>
          <w:szCs w:val="40"/>
        </w:rPr>
        <w:t>PARROQUIA NTRA. SRA. DE MONTSERRAT - PICANYA</w:t>
      </w:r>
    </w:p>
    <w:p w:rsidR="008B1274" w:rsidRDefault="008B1274" w:rsidP="008B1274">
      <w:pPr>
        <w:spacing w:after="0" w:line="240" w:lineRule="auto"/>
        <w:jc w:val="both"/>
        <w:rPr>
          <w:rFonts w:ascii="Arial Narrow" w:hAnsi="Arial Narrow" w:cs="Segoe UI"/>
          <w:color w:val="C00000"/>
          <w:sz w:val="12"/>
          <w:szCs w:val="12"/>
          <w:shd w:val="clear" w:color="auto" w:fill="F5F8FA"/>
        </w:rPr>
      </w:pPr>
    </w:p>
    <w:p w:rsidR="008B1274" w:rsidRDefault="008B1274" w:rsidP="008B1274">
      <w:pPr>
        <w:spacing w:after="0" w:line="240" w:lineRule="auto"/>
        <w:rPr>
          <w:rFonts w:ascii="Times New Roman" w:eastAsia="Times New Roman" w:hAnsi="Times New Roman" w:cs="Times New Roman"/>
        </w:rPr>
      </w:pPr>
      <w:r w:rsidRPr="00040AF0">
        <w:rPr>
          <w:color w:val="4F81BD" w:themeColor="accent1"/>
        </w:rPr>
        <w:t>@Pontifex_es:</w:t>
      </w:r>
      <w:r w:rsidRPr="00530412">
        <w:rPr>
          <w:rFonts w:ascii="Times New Roman" w:eastAsia="Times New Roman" w:hAnsi="Times New Roman" w:cs="Times New Roman"/>
        </w:rPr>
        <w:t xml:space="preserve">Así </w:t>
      </w:r>
      <w:r w:rsidRPr="008B1274">
        <w:rPr>
          <w:rFonts w:ascii="Times New Roman" w:eastAsia="Times New Roman" w:hAnsi="Times New Roman" w:cs="Times New Roman"/>
          <w:color w:val="00B0F0"/>
        </w:rPr>
        <w:t>como antes de nacer nos esperaban quienes nos amaban, ahora nos espera el Amor mismo. Y si nos esperan en el Cielo, ¿por qué vivir con pretensiones terrenales? ¿Por qué perder el tiempo quejándose de la noche mientras nos espera la luz del día?</w:t>
      </w:r>
    </w:p>
    <w:p w:rsidR="008B1274" w:rsidRPr="00530412" w:rsidRDefault="008B1274" w:rsidP="008B1274">
      <w:pPr>
        <w:spacing w:after="0" w:line="240" w:lineRule="auto"/>
        <w:rPr>
          <w:rFonts w:ascii="Times New Roman" w:eastAsia="Times New Roman" w:hAnsi="Times New Roman" w:cs="Times New Roman"/>
          <w:sz w:val="24"/>
          <w:szCs w:val="24"/>
        </w:rPr>
      </w:pPr>
    </w:p>
    <w:p w:rsidR="008B1274" w:rsidRPr="00EA2DCE" w:rsidRDefault="008B1274" w:rsidP="008B1274">
      <w:pPr>
        <w:spacing w:after="0" w:line="240" w:lineRule="auto"/>
        <w:jc w:val="both"/>
        <w:rPr>
          <w:rFonts w:ascii="Times New Roman" w:eastAsia="Times New Roman" w:hAnsi="Times New Roman" w:cs="Times New Roman"/>
        </w:rPr>
      </w:pPr>
      <w:r>
        <w:rPr>
          <w:noProof/>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2419350" cy="3152775"/>
            <wp:effectExtent l="0" t="0" r="0" b="9525"/>
            <wp:wrapTight wrapText="bothSides">
              <wp:wrapPolygon edited="0">
                <wp:start x="0" y="0"/>
                <wp:lineTo x="0" y="21535"/>
                <wp:lineTo x="21430" y="21535"/>
                <wp:lineTo x="21430" y="0"/>
                <wp:lineTo x="0" y="0"/>
              </wp:wrapPolygon>
            </wp:wrapTight>
            <wp:docPr id="1" name="Imagen 1" descr="DOMINGO III DE ADVIENTO – CICLO B – DOMINGO DE GAUDETE | Vocaciones  Monasterio Santa 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GO III DE ADVIENTO – CICLO B – DOMINGO DE GAUDETE | Vocaciones  Monasterio Santa Cruz"/>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9350" cy="3152775"/>
                    </a:xfrm>
                    <a:prstGeom prst="rect">
                      <a:avLst/>
                    </a:prstGeom>
                    <a:noFill/>
                    <a:ln>
                      <a:noFill/>
                    </a:ln>
                  </pic:spPr>
                </pic:pic>
              </a:graphicData>
            </a:graphic>
          </wp:anchor>
        </w:drawing>
      </w:r>
      <w:r w:rsidRPr="00B0465C">
        <w:rPr>
          <w:rFonts w:ascii="Times New Roman" w:eastAsia="Times New Roman" w:hAnsi="Times New Roman" w:cs="Times New Roman"/>
          <w:b/>
          <w:bCs/>
          <w:sz w:val="23"/>
          <w:szCs w:val="23"/>
        </w:rPr>
        <w:t>C</w:t>
      </w:r>
      <w:r>
        <w:rPr>
          <w:rFonts w:ascii="Times New Roman" w:eastAsia="Times New Roman" w:hAnsi="Times New Roman" w:cs="Times New Roman"/>
          <w:b/>
          <w:bCs/>
          <w:sz w:val="23"/>
          <w:szCs w:val="23"/>
        </w:rPr>
        <w:t>omentario al Evangelio Jn 1, 6-8.19-28</w:t>
      </w:r>
      <w:r w:rsidRPr="00B0465C">
        <w:rPr>
          <w:rFonts w:ascii="Times New Roman" w:eastAsia="Times New Roman" w:hAnsi="Times New Roman" w:cs="Times New Roman"/>
          <w:b/>
          <w:bCs/>
          <w:sz w:val="23"/>
          <w:szCs w:val="23"/>
        </w:rPr>
        <w:t>.</w:t>
      </w:r>
      <w:r w:rsidRPr="008B1274">
        <w:rPr>
          <w:color w:val="00B050"/>
        </w:rPr>
        <w:t>El evangelio de hoy, como ya hemos apuntado, es una confesión de Juan el Bautista sobre Jesús viene después del Bautista, quizás estuvo con él, pero su camino era otro bien distinto. Con Juan se cierra el AT y lo cierra el mismo Jesús anunciando el evangelio, no simplemente penitencia.</w:t>
      </w:r>
      <w:r w:rsidR="00CE6401">
        <w:rPr>
          <w:color w:val="00B050"/>
        </w:rPr>
        <w:t xml:space="preserve"> </w:t>
      </w:r>
      <w:r w:rsidRPr="008B1274">
        <w:rPr>
          <w:rFonts w:ascii="Times New Roman" w:eastAsia="Times New Roman" w:hAnsi="Times New Roman" w:cs="Times New Roman"/>
          <w:color w:val="00B050"/>
        </w:rPr>
        <w:t xml:space="preserve">El Logos, la Palabra de Dios que se hizo carne por nosotros, que vino a los suyos, recibió el testimonio del profeta último del AT, pero los suyos no quisieron recibir la luz, porque esta luz iba a poner de manifiesto muchas cosas sobre el proyecto verdadero de la salvación. La luz es un término muy profundo en la teología joánica. El Bautista no era la luz, como algunos discípulos suyos pretendieron (y la polémica es manifiesta en el texto), sino que venía como “precursor”, como amigo del esposo. La segunda parte de esta lectura nos sitúa ya en la historia del Precursor que tuvo que aclarar que no era él quien había de venir para salvar, para iluminar, para dar la vida. </w:t>
      </w:r>
      <w:r w:rsidRPr="008B1274">
        <w:rPr>
          <w:color w:val="00B050"/>
        </w:rPr>
        <w:t>Él</w:t>
      </w:r>
      <w:r w:rsidRPr="008B1274">
        <w:rPr>
          <w:rFonts w:ascii="Times New Roman" w:eastAsia="Times New Roman" w:hAnsi="Times New Roman" w:cs="Times New Roman"/>
          <w:color w:val="00B050"/>
        </w:rPr>
        <w:t xml:space="preserve"> era la voz que gritaba en el desierto.</w:t>
      </w:r>
      <w:r w:rsidR="00CE6401">
        <w:rPr>
          <w:rFonts w:ascii="Times New Roman" w:eastAsia="Times New Roman" w:hAnsi="Times New Roman" w:cs="Times New Roman"/>
          <w:color w:val="00B050"/>
        </w:rPr>
        <w:t xml:space="preserve"> </w:t>
      </w:r>
      <w:r w:rsidRPr="008B1274">
        <w:rPr>
          <w:color w:val="00B050"/>
        </w:rPr>
        <w:t>Está latente en el evangelio de Juan como un juicio entre la luz y las tinieblas, y el autor quiere partir del testimonio del Bautista para que su argumentación sea más decisiva. Su bautismo no era más que un rito penitencial de agua. «El que había de venir» traería algo definitivo que no quedaría solamente en penitencia, sino que llevaría a cabo el cumplimiento de lo que se anuncia en Is 61,1-10, como se nos ha leído</w:t>
      </w:r>
      <w:r w:rsidRPr="008B1274">
        <w:rPr>
          <w:color w:val="92D050"/>
        </w:rPr>
        <w:t xml:space="preserve"> </w:t>
      </w:r>
      <w:r w:rsidRPr="008B1274">
        <w:rPr>
          <w:color w:val="00B050"/>
        </w:rPr>
        <w:t>previamente.</w:t>
      </w:r>
    </w:p>
    <w:p w:rsidR="008B1274" w:rsidRPr="00C5043E" w:rsidRDefault="008B1274" w:rsidP="008B1274">
      <w:pPr>
        <w:spacing w:before="100" w:beforeAutospacing="1" w:after="100" w:afterAutospacing="1" w:line="240" w:lineRule="auto"/>
        <w:jc w:val="both"/>
        <w:rPr>
          <w:rFonts w:ascii="Arial Narrow" w:hAnsi="Arial Narrow"/>
          <w:color w:val="008000"/>
          <w:sz w:val="6"/>
          <w:szCs w:val="6"/>
        </w:rPr>
        <w:sectPr w:rsidR="008B1274" w:rsidRPr="00C5043E" w:rsidSect="00825004">
          <w:headerReference w:type="default" r:id="rId13"/>
          <w:type w:val="continuous"/>
          <w:pgSz w:w="11906" w:h="16838"/>
          <w:pgMar w:top="0" w:right="424" w:bottom="284" w:left="426" w:header="283" w:footer="283" w:gutter="0"/>
          <w:cols w:space="282"/>
          <w:docGrid w:linePitch="360"/>
        </w:sectPr>
      </w:pPr>
    </w:p>
    <w:p w:rsidR="008B1274" w:rsidRPr="00345E9A" w:rsidRDefault="008B1274" w:rsidP="008B1274">
      <w:pPr>
        <w:pStyle w:val="Ttulo1"/>
        <w:jc w:val="center"/>
        <w:rPr>
          <w:rFonts w:eastAsia="Times New Roman"/>
          <w:i/>
          <w:iCs/>
        </w:rPr>
      </w:pPr>
      <w:r>
        <w:lastRenderedPageBreak/>
        <w:t>Catequesis 18 del Santo Padre: La</w:t>
      </w:r>
      <w:r>
        <w:rPr>
          <w:i/>
          <w:iCs/>
        </w:rPr>
        <w:t xml:space="preserve"> oración de Súplica</w:t>
      </w:r>
    </w:p>
    <w:p w:rsidR="008B1274" w:rsidRPr="00891A7D" w:rsidRDefault="008B1274" w:rsidP="008B1274">
      <w:pPr>
        <w:spacing w:before="100" w:beforeAutospacing="1" w:after="100" w:afterAutospacing="1" w:line="240" w:lineRule="auto"/>
        <w:jc w:val="both"/>
        <w:rPr>
          <w:rFonts w:ascii="Times New Roman" w:eastAsia="Times New Roman" w:hAnsi="Times New Roman" w:cs="Times New Roman"/>
          <w:sz w:val="24"/>
          <w:szCs w:val="24"/>
        </w:rPr>
      </w:pPr>
      <w:r w:rsidRPr="00891A7D">
        <w:rPr>
          <w:rFonts w:ascii="Times New Roman" w:eastAsia="Times New Roman" w:hAnsi="Times New Roman" w:cs="Times New Roman"/>
          <w:b/>
          <w:bCs/>
          <w:sz w:val="24"/>
          <w:szCs w:val="24"/>
        </w:rPr>
        <w:t>Resumen leído por el Santo Padre en español</w:t>
      </w:r>
    </w:p>
    <w:p w:rsidR="008B1274" w:rsidRPr="008B1274" w:rsidRDefault="008B1274" w:rsidP="008B1274">
      <w:pPr>
        <w:spacing w:before="100" w:beforeAutospacing="1" w:after="100" w:afterAutospacing="1" w:line="240" w:lineRule="auto"/>
        <w:jc w:val="both"/>
        <w:rPr>
          <w:rFonts w:ascii="Times New Roman" w:eastAsia="Times New Roman" w:hAnsi="Times New Roman" w:cs="Times New Roman"/>
          <w:color w:val="FF0000"/>
          <w:sz w:val="24"/>
          <w:szCs w:val="24"/>
        </w:rPr>
      </w:pPr>
      <w:r w:rsidRPr="008B1274">
        <w:rPr>
          <w:rFonts w:ascii="Times New Roman" w:eastAsia="Times New Roman" w:hAnsi="Times New Roman" w:cs="Times New Roman"/>
          <w:i/>
          <w:iCs/>
          <w:color w:val="FF0000"/>
          <w:sz w:val="24"/>
          <w:szCs w:val="24"/>
        </w:rPr>
        <w:t>Queridos hermanos y hermanas:</w:t>
      </w:r>
    </w:p>
    <w:p w:rsidR="008B1274" w:rsidRPr="008B1274" w:rsidRDefault="008B1274" w:rsidP="008B1274">
      <w:pPr>
        <w:spacing w:before="100" w:beforeAutospacing="1" w:after="100" w:afterAutospacing="1" w:line="240" w:lineRule="auto"/>
        <w:jc w:val="both"/>
        <w:rPr>
          <w:rFonts w:ascii="Times New Roman" w:eastAsia="Times New Roman" w:hAnsi="Times New Roman" w:cs="Times New Roman"/>
          <w:color w:val="FF0000"/>
          <w:sz w:val="24"/>
          <w:szCs w:val="24"/>
        </w:rPr>
      </w:pPr>
      <w:r w:rsidRPr="008B1274">
        <w:rPr>
          <w:rFonts w:ascii="Times New Roman" w:eastAsia="Times New Roman" w:hAnsi="Times New Roman" w:cs="Times New Roman"/>
          <w:color w:val="FF0000"/>
          <w:sz w:val="24"/>
          <w:szCs w:val="24"/>
        </w:rPr>
        <w:t>La oración cristiana es plenamente humana porque abraza la alabanza y la súplica. Encontramos esta realidad en la oración que Jesús nos enseñó, el “Padrenuestro”, modelo de toda oración. Nos dirigimos a Dios como hijos y con confianza filial le presentamos todas nuestras necesidades. Le suplicamos los dones más sublimes, empezando por la santificación de su nombre y la venida de su reino, y también los dones más sencillos, como el pan de cada día, que incluye salud, casa, comida, necesarios para nuestra vida corporal, y también la Eucaristía, alimento para nuestra vida espiritual.</w:t>
      </w:r>
    </w:p>
    <w:p w:rsidR="008B1274" w:rsidRPr="008B1274" w:rsidRDefault="008B1274" w:rsidP="008B1274">
      <w:pPr>
        <w:spacing w:before="100" w:beforeAutospacing="1" w:after="100" w:afterAutospacing="1" w:line="240" w:lineRule="auto"/>
        <w:jc w:val="both"/>
        <w:rPr>
          <w:rFonts w:ascii="Times New Roman" w:eastAsia="Times New Roman" w:hAnsi="Times New Roman" w:cs="Times New Roman"/>
          <w:color w:val="FF0000"/>
          <w:sz w:val="24"/>
          <w:szCs w:val="24"/>
        </w:rPr>
      </w:pPr>
      <w:r w:rsidRPr="008B1274">
        <w:rPr>
          <w:rFonts w:ascii="Times New Roman" w:eastAsia="Times New Roman" w:hAnsi="Times New Roman" w:cs="Times New Roman"/>
          <w:color w:val="FF0000"/>
          <w:sz w:val="24"/>
          <w:szCs w:val="24"/>
        </w:rPr>
        <w:t xml:space="preserve">Pedir, suplicar es algo muy humano, ya que como creaturas no somos autónomos, sino que dependemos de la bondad del Señor. Prueba de ello es la precariedad de nuestra condición humana, marcada por la enfermedad, por las injusticias, la soledad y el sufrimiento. Cuando parece que todo está perdido, sentimos la necesidad de rezar a Dios. La oración ilumina la oscuridad interior que nos angustia y nos abre a la esperanza. </w:t>
      </w:r>
    </w:p>
    <w:p w:rsidR="008B1274" w:rsidRPr="008B1274" w:rsidRDefault="008B1274" w:rsidP="008B1274">
      <w:pPr>
        <w:spacing w:before="100" w:beforeAutospacing="1" w:after="100" w:afterAutospacing="1" w:line="240" w:lineRule="auto"/>
        <w:jc w:val="both"/>
        <w:rPr>
          <w:rFonts w:ascii="Times New Roman" w:eastAsia="Times New Roman" w:hAnsi="Times New Roman" w:cs="Times New Roman"/>
          <w:color w:val="FF0000"/>
          <w:sz w:val="24"/>
          <w:szCs w:val="24"/>
        </w:rPr>
      </w:pPr>
      <w:r w:rsidRPr="008B1274">
        <w:rPr>
          <w:rFonts w:ascii="Times New Roman" w:eastAsia="Times New Roman" w:hAnsi="Times New Roman" w:cs="Times New Roman"/>
          <w:color w:val="FF0000"/>
          <w:sz w:val="24"/>
          <w:szCs w:val="24"/>
        </w:rPr>
        <w:t>Nosotros, seres humanos, compartimos esta “invocación de ayuda al Señor” con toda la creación, que lleva impreso el anhelo de Dios y ansía alcanzar su realización. Y nuestro consuelo es la seguridad de que Él escucha siempre nuestras súplicas y responde a nuestros ruegos como Padre amoroso.</w:t>
      </w:r>
    </w:p>
    <w:p w:rsidR="008B1274" w:rsidRPr="00DD792A" w:rsidRDefault="008B1274" w:rsidP="00F45118">
      <w:pPr>
        <w:spacing w:before="100" w:beforeAutospacing="1" w:after="100" w:afterAutospacing="1" w:line="240" w:lineRule="auto"/>
        <w:jc w:val="both"/>
        <w:rPr>
          <w:rFonts w:ascii="Times New Roman" w:eastAsia="Times New Roman" w:hAnsi="Times New Roman" w:cs="Times New Roman"/>
          <w:color w:val="FF0000"/>
        </w:rPr>
      </w:pPr>
    </w:p>
    <w:sectPr w:rsidR="008B1274" w:rsidRPr="00DD792A"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BB4" w:rsidRDefault="00E23BB4" w:rsidP="00153BE5">
      <w:pPr>
        <w:spacing w:after="0" w:line="240" w:lineRule="auto"/>
      </w:pPr>
      <w:r>
        <w:separator/>
      </w:r>
    </w:p>
  </w:endnote>
  <w:endnote w:type="continuationSeparator" w:id="1">
    <w:p w:rsidR="00E23BB4" w:rsidRDefault="00E23BB4"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BB4" w:rsidRDefault="00E23BB4" w:rsidP="00153BE5">
      <w:pPr>
        <w:spacing w:after="0" w:line="240" w:lineRule="auto"/>
      </w:pPr>
      <w:r>
        <w:separator/>
      </w:r>
    </w:p>
  </w:footnote>
  <w:footnote w:type="continuationSeparator" w:id="1">
    <w:p w:rsidR="00E23BB4" w:rsidRDefault="00E23BB4"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203167" w:rsidP="00203167">
              <w:pPr>
                <w:pStyle w:val="Encabezado"/>
                <w:rPr>
                  <w:color w:val="FFFFFF" w:themeColor="background1"/>
                </w:rPr>
              </w:pPr>
              <w:r>
                <w:rPr>
                  <w:sz w:val="24"/>
                  <w:szCs w:val="24"/>
                </w:rPr>
                <w:t>20</w:t>
              </w:r>
              <w:r w:rsidR="006645D9">
                <w:rPr>
                  <w:sz w:val="24"/>
                  <w:szCs w:val="24"/>
                </w:rPr>
                <w:t xml:space="preserve"> de </w:t>
              </w:r>
              <w:r w:rsidR="009A76B0">
                <w:rPr>
                  <w:sz w:val="24"/>
                  <w:szCs w:val="24"/>
                </w:rPr>
                <w:t>diciembre</w:t>
              </w:r>
              <w:r w:rsidR="006645D9">
                <w:rPr>
                  <w:sz w:val="24"/>
                  <w:szCs w:val="24"/>
                </w:rPr>
                <w:t xml:space="preserve"> de 2020</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8B1274" w:rsidTr="00FC624D">
      <w:trPr>
        <w:trHeight w:val="65"/>
      </w:trPr>
      <w:tc>
        <w:tcPr>
          <w:tcW w:w="2704" w:type="pct"/>
          <w:tcBorders>
            <w:bottom w:val="single" w:sz="18" w:space="0" w:color="7F7F7F" w:themeColor="text1" w:themeTint="80"/>
          </w:tcBorders>
          <w:vAlign w:val="bottom"/>
        </w:tcPr>
        <w:p w:rsidR="008B1274" w:rsidRPr="002D00D5" w:rsidRDefault="008B1274"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8B1274" w:rsidRPr="00FC33DD" w:rsidRDefault="008B1274" w:rsidP="00FC33DD">
          <w:pPr>
            <w:pStyle w:val="Encabezado"/>
            <w:rPr>
              <w:bCs/>
              <w:caps/>
              <w:sz w:val="16"/>
              <w:szCs w:val="16"/>
            </w:rPr>
          </w:pPr>
        </w:p>
      </w:tc>
    </w:tr>
  </w:tbl>
  <w:p w:rsidR="008B1274" w:rsidRPr="002806EA" w:rsidRDefault="008B1274" w:rsidP="002806EA">
    <w:pPr>
      <w:pStyle w:val="Encabezad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09602"/>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0F4"/>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4E47"/>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53658"/>
    <w:rsid w:val="002570CB"/>
    <w:rsid w:val="00263265"/>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4046"/>
    <w:rsid w:val="004D53BB"/>
    <w:rsid w:val="004D6BE4"/>
    <w:rsid w:val="004D7AEF"/>
    <w:rsid w:val="004E0142"/>
    <w:rsid w:val="004E20DE"/>
    <w:rsid w:val="004E5921"/>
    <w:rsid w:val="004E5C10"/>
    <w:rsid w:val="004F0FD8"/>
    <w:rsid w:val="004F1024"/>
    <w:rsid w:val="004F3285"/>
    <w:rsid w:val="004F7F13"/>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348"/>
    <w:rsid w:val="006A5F84"/>
    <w:rsid w:val="006A7604"/>
    <w:rsid w:val="006B627A"/>
    <w:rsid w:val="006C59A4"/>
    <w:rsid w:val="006C7C17"/>
    <w:rsid w:val="006D4195"/>
    <w:rsid w:val="006E1208"/>
    <w:rsid w:val="006E1AA8"/>
    <w:rsid w:val="006E331A"/>
    <w:rsid w:val="006E361E"/>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50644"/>
    <w:rsid w:val="00750EDC"/>
    <w:rsid w:val="0075193E"/>
    <w:rsid w:val="00752CAD"/>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274"/>
    <w:rsid w:val="008B1EDE"/>
    <w:rsid w:val="008B3BD0"/>
    <w:rsid w:val="008B4DA9"/>
    <w:rsid w:val="008C0C63"/>
    <w:rsid w:val="008C24E3"/>
    <w:rsid w:val="008C2BFF"/>
    <w:rsid w:val="008C2CB6"/>
    <w:rsid w:val="008C340D"/>
    <w:rsid w:val="008C3502"/>
    <w:rsid w:val="008C6711"/>
    <w:rsid w:val="008C6F3D"/>
    <w:rsid w:val="008D232B"/>
    <w:rsid w:val="008D4CCA"/>
    <w:rsid w:val="008D6E20"/>
    <w:rsid w:val="008E128F"/>
    <w:rsid w:val="008E2A7E"/>
    <w:rsid w:val="008E2C10"/>
    <w:rsid w:val="008E63DB"/>
    <w:rsid w:val="008E70D0"/>
    <w:rsid w:val="008E7DC8"/>
    <w:rsid w:val="008F1B2E"/>
    <w:rsid w:val="008F6E07"/>
    <w:rsid w:val="00905D1F"/>
    <w:rsid w:val="009067AA"/>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63D97"/>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60B1"/>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C0804"/>
    <w:rsid w:val="00CC3D79"/>
    <w:rsid w:val="00CC530A"/>
    <w:rsid w:val="00CC78A9"/>
    <w:rsid w:val="00CD28C5"/>
    <w:rsid w:val="00CD56EF"/>
    <w:rsid w:val="00CE2F2A"/>
    <w:rsid w:val="00CE3C8C"/>
    <w:rsid w:val="00CE6401"/>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40E2"/>
    <w:rsid w:val="00DF47B7"/>
    <w:rsid w:val="00DF4E73"/>
    <w:rsid w:val="00E02401"/>
    <w:rsid w:val="00E02E5F"/>
    <w:rsid w:val="00E067C9"/>
    <w:rsid w:val="00E06BD5"/>
    <w:rsid w:val="00E106F5"/>
    <w:rsid w:val="00E12DB4"/>
    <w:rsid w:val="00E23B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B7465"/>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C31F8"/>
    <w:rsid w:val="00FD071F"/>
    <w:rsid w:val="00FD2F96"/>
    <w:rsid w:val="00FD38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162455">
      <w:bodyDiv w:val="1"/>
      <w:marLeft w:val="0"/>
      <w:marRight w:val="0"/>
      <w:marTop w:val="0"/>
      <w:marBottom w:val="0"/>
      <w:divBdr>
        <w:top w:val="none" w:sz="0" w:space="0" w:color="auto"/>
        <w:left w:val="none" w:sz="0" w:space="0" w:color="auto"/>
        <w:bottom w:val="none" w:sz="0" w:space="0" w:color="auto"/>
        <w:right w:val="none" w:sz="0" w:space="0" w:color="auto"/>
      </w:divBdr>
    </w:div>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70954"/>
    <w:rsid w:val="003772AC"/>
    <w:rsid w:val="00390F53"/>
    <w:rsid w:val="003979DA"/>
    <w:rsid w:val="003A2203"/>
    <w:rsid w:val="003A23D5"/>
    <w:rsid w:val="003B0106"/>
    <w:rsid w:val="003B062B"/>
    <w:rsid w:val="003C2816"/>
    <w:rsid w:val="00401269"/>
    <w:rsid w:val="00436D6B"/>
    <w:rsid w:val="00451AB4"/>
    <w:rsid w:val="0046147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A6337"/>
    <w:rsid w:val="008B5C03"/>
    <w:rsid w:val="00940602"/>
    <w:rsid w:val="009463CD"/>
    <w:rsid w:val="009710EE"/>
    <w:rsid w:val="00976BFD"/>
    <w:rsid w:val="009E3EAE"/>
    <w:rsid w:val="009E4358"/>
    <w:rsid w:val="009E5B82"/>
    <w:rsid w:val="009F62A8"/>
    <w:rsid w:val="00A1148A"/>
    <w:rsid w:val="00A273CC"/>
    <w:rsid w:val="00A33950"/>
    <w:rsid w:val="00A33A74"/>
    <w:rsid w:val="00A44BB5"/>
    <w:rsid w:val="00A4732D"/>
    <w:rsid w:val="00A57CF0"/>
    <w:rsid w:val="00A84D6D"/>
    <w:rsid w:val="00A93DCA"/>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 de diciembre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5</cp:revision>
  <cp:lastPrinted>2020-12-11T16:23:00Z</cp:lastPrinted>
  <dcterms:created xsi:type="dcterms:W3CDTF">2020-12-10T16:45:00Z</dcterms:created>
  <dcterms:modified xsi:type="dcterms:W3CDTF">2020-12-11T16:35:00Z</dcterms:modified>
</cp:coreProperties>
</file>