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6645D9">
        <w:rPr>
          <w:rFonts w:ascii="Times New Roman" w:hAnsi="Times New Roman" w:cs="Times New Roman"/>
          <w:b/>
          <w:sz w:val="24"/>
          <w:szCs w:val="24"/>
        </w:rPr>
        <w:t>5 OCTUBRE</w:t>
      </w:r>
      <w:r>
        <w:rPr>
          <w:rFonts w:ascii="Times New Roman" w:hAnsi="Times New Roman" w:cs="Times New Roman"/>
          <w:b/>
          <w:sz w:val="24"/>
          <w:szCs w:val="24"/>
        </w:rPr>
        <w:t xml:space="preserve"> </w:t>
      </w:r>
    </w:p>
    <w:p w:rsidR="00034B37" w:rsidRDefault="00034B37"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6645D9">
        <w:rPr>
          <w:rFonts w:ascii="Times New Roman" w:hAnsi="Times New Roman" w:cs="Times New Roman"/>
          <w:sz w:val="24"/>
          <w:szCs w:val="24"/>
        </w:rPr>
        <w:t>por los jóvenes y almas del Purgatorio</w:t>
      </w:r>
      <w:r>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Por las Almas del Purgatorio</w:t>
      </w:r>
    </w:p>
    <w:p w:rsidR="006645D9"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Ciscar, Francisca Alejos e Hija Paquita, por hijos y nietos</w:t>
      </w:r>
    </w:p>
    <w:p w:rsidR="006645D9"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Teresita Ciscar Alejos, por sobrinos</w:t>
      </w:r>
    </w:p>
    <w:p w:rsidR="006645D9"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Tonica e Ismael, por hijos y nietos</w:t>
      </w:r>
    </w:p>
    <w:p w:rsidR="006645D9" w:rsidRP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Cipriano Ciscar Bermell, por sus nietos</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6645D9">
        <w:rPr>
          <w:rFonts w:ascii="Times New Roman" w:hAnsi="Times New Roman" w:cs="Times New Roman"/>
          <w:b/>
          <w:sz w:val="24"/>
          <w:szCs w:val="24"/>
        </w:rPr>
        <w:t>6 OCTUBRE</w:t>
      </w:r>
    </w:p>
    <w:p w:rsidR="00034B37" w:rsidRDefault="006645D9"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Bruno</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las vocaciones a la vida consagrada</w:t>
      </w:r>
      <w:r>
        <w:rPr>
          <w:rFonts w:ascii="Times New Roman" w:hAnsi="Times New Roman" w:cs="Times New Roman"/>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98443C" w:rsidRDefault="006645D9"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Concepcion Gil Gil y Jose Mº Nemesio Gil, por su familia</w:t>
      </w:r>
    </w:p>
    <w:p w:rsidR="006645D9" w:rsidRDefault="006645D9"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Difuntos Familia Pastor Casaban</w:t>
      </w:r>
    </w:p>
    <w:p w:rsidR="006645D9" w:rsidRDefault="006645D9"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 Sorli Alba</w:t>
      </w:r>
    </w:p>
    <w:p w:rsidR="00034B37" w:rsidRDefault="00034B37" w:rsidP="00034B37">
      <w:pPr>
        <w:tabs>
          <w:tab w:val="left" w:pos="8619"/>
        </w:tabs>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6645D9">
        <w:rPr>
          <w:rFonts w:ascii="Times New Roman" w:hAnsi="Times New Roman" w:cs="Times New Roman"/>
          <w:b/>
          <w:sz w:val="24"/>
          <w:szCs w:val="24"/>
        </w:rPr>
        <w:t>7 OCTUBRE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Ntra. Sra. de la Virgen del Rosario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las familias</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740CD" w:rsidRDefault="006645D9"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Alfredo Moreno Babiera, por su familia</w:t>
      </w:r>
    </w:p>
    <w:p w:rsidR="006645D9" w:rsidRDefault="006645D9"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Sorli Alba</w:t>
      </w: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6645D9">
        <w:rPr>
          <w:rFonts w:ascii="Times New Roman" w:hAnsi="Times New Roman" w:cs="Times New Roman"/>
          <w:b/>
          <w:sz w:val="24"/>
          <w:szCs w:val="24"/>
        </w:rPr>
        <w:t>8 OCTUBRE</w:t>
      </w:r>
    </w:p>
    <w:p w:rsidR="003740CD" w:rsidRDefault="003740CD" w:rsidP="006645D9">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6645D9">
        <w:rPr>
          <w:rFonts w:ascii="Times New Roman" w:hAnsi="Times New Roman" w:cs="Times New Roman"/>
          <w:b/>
          <w:sz w:val="24"/>
          <w:szCs w:val="24"/>
        </w:rPr>
        <w:t>Luis Beltra</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 por las vocaciones a la</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vida consagrada</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p>
    <w:p w:rsidR="00424249" w:rsidRDefault="00424249"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424249" w:rsidRDefault="00424249"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Catalina Rubio Moreno, por esposo e hijo</w:t>
      </w:r>
    </w:p>
    <w:p w:rsidR="00424249" w:rsidRDefault="00424249"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al Padre José Pio y Hna, Raga</w:t>
      </w: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VIERNES 9 OCTUBRE</w:t>
      </w: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Dedicación de la Santa Iglesia Catedral, Basílica Metropolitana </w:t>
      </w:r>
    </w:p>
    <w:p w:rsidR="00F04E56" w:rsidRDefault="00F04E56"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w:t>
      </w:r>
    </w:p>
    <w:p w:rsidR="008F1B2E" w:rsidRDefault="008F1B2E" w:rsidP="00B37031">
      <w:pPr>
        <w:widowControl w:val="0"/>
        <w:autoSpaceDE w:val="0"/>
        <w:autoSpaceDN w:val="0"/>
        <w:adjustRightInd w:val="0"/>
        <w:spacing w:after="0" w:line="240" w:lineRule="auto"/>
        <w:jc w:val="center"/>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F04E56">
        <w:rPr>
          <w:rFonts w:ascii="Times New Roman" w:hAnsi="Times New Roman" w:cs="Times New Roman"/>
          <w:b/>
          <w:sz w:val="24"/>
          <w:szCs w:val="24"/>
        </w:rPr>
        <w:t>10 OCTUBRE</w:t>
      </w:r>
    </w:p>
    <w:p w:rsidR="00F04AC5"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Santo Tomas de Villanueva</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 xml:space="preserve">0 SANTO </w:t>
      </w:r>
      <w:r w:rsidR="00485686">
        <w:rPr>
          <w:rFonts w:ascii="Times New Roman" w:hAnsi="Times New Roman" w:cs="Times New Roman"/>
          <w:b/>
          <w:sz w:val="24"/>
          <w:szCs w:val="24"/>
        </w:rPr>
        <w:t>MISA con las familias de la Parroquia</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F04AC5" w:rsidRDefault="00934568"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424249">
        <w:rPr>
          <w:rFonts w:ascii="Times New Roman" w:hAnsi="Times New Roman" w:cs="Times New Roman"/>
          <w:sz w:val="24"/>
          <w:szCs w:val="24"/>
        </w:rPr>
        <w:t>Francisco Lerma Folgado</w:t>
      </w:r>
    </w:p>
    <w:p w:rsidR="00424249" w:rsidRDefault="00424249"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Intenciones de una feligresa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424249">
        <w:rPr>
          <w:rFonts w:ascii="Times New Roman" w:hAnsi="Times New Roman" w:cs="Times New Roman"/>
          <w:b/>
          <w:sz w:val="24"/>
          <w:szCs w:val="24"/>
        </w:rPr>
        <w:t>11 OCTUBRE</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934568" w:rsidRDefault="00934568" w:rsidP="00B37031">
      <w:pPr>
        <w:widowControl w:val="0"/>
        <w:autoSpaceDE w:val="0"/>
        <w:autoSpaceDN w:val="0"/>
        <w:adjustRightInd w:val="0"/>
        <w:spacing w:after="0" w:line="240" w:lineRule="auto"/>
        <w:rPr>
          <w:rFonts w:ascii="Arial Narrow" w:hAnsi="Arial Narrow" w:cs="Arial"/>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r w:rsidRPr="00A547BE">
        <w:rPr>
          <w:rFonts w:ascii="Times New Roman" w:hAnsi="Times New Roman" w:cs="Times New Roman"/>
          <w:b/>
          <w:sz w:val="24"/>
          <w:szCs w:val="24"/>
        </w:rPr>
        <w:t xml:space="preserve"> </w:t>
      </w: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F04E56" w:rsidRDefault="00F04E56" w:rsidP="00724B30">
      <w:pPr>
        <w:widowControl w:val="0"/>
        <w:autoSpaceDE w:val="0"/>
        <w:autoSpaceDN w:val="0"/>
        <w:adjustRightInd w:val="0"/>
        <w:spacing w:after="0" w:line="240" w:lineRule="auto"/>
        <w:rPr>
          <w:rFonts w:ascii="Times New Roman" w:hAnsi="Times New Roman" w:cs="Times New Roman"/>
          <w:sz w:val="24"/>
          <w:szCs w:val="24"/>
        </w:rPr>
      </w:pPr>
    </w:p>
    <w:p w:rsidR="00F04E56" w:rsidRDefault="00F04E56" w:rsidP="00724B30">
      <w:pPr>
        <w:widowControl w:val="0"/>
        <w:autoSpaceDE w:val="0"/>
        <w:autoSpaceDN w:val="0"/>
        <w:adjustRightInd w:val="0"/>
        <w:spacing w:after="0" w:line="240" w:lineRule="auto"/>
        <w:rPr>
          <w:rFonts w:ascii="Times New Roman" w:hAnsi="Times New Roman" w:cs="Times New Roman"/>
          <w:sz w:val="24"/>
          <w:szCs w:val="24"/>
        </w:rPr>
      </w:pPr>
    </w:p>
    <w:p w:rsidR="00F64AEA" w:rsidRDefault="00F04AC5" w:rsidP="00CA1D9A">
      <w:pPr>
        <w:spacing w:before="100" w:beforeAutospacing="1" w:after="100" w:afterAutospacing="1" w:line="240" w:lineRule="auto"/>
        <w:jc w:val="both"/>
        <w:rPr>
          <w:rFonts w:ascii="Times New Roman" w:eastAsia="Times New Roman" w:hAnsi="Times New Roman" w:cs="Times New Roman"/>
          <w:color w:val="FF0000"/>
        </w:rPr>
      </w:pPr>
      <w:r w:rsidRPr="00F04AC5">
        <w:rPr>
          <w:rFonts w:ascii="Times New Roman" w:eastAsia="Times New Roman" w:hAnsi="Times New Roman" w:cs="Times New Roman"/>
          <w:color w:val="FF0000"/>
        </w:rPr>
        <w:t xml:space="preserve"> </w:t>
      </w:r>
    </w:p>
    <w:p w:rsidR="00485686" w:rsidRDefault="00485686" w:rsidP="00CA1D9A">
      <w:pPr>
        <w:spacing w:before="100" w:beforeAutospacing="1" w:after="100" w:afterAutospacing="1" w:line="240" w:lineRule="auto"/>
        <w:jc w:val="both"/>
        <w:rPr>
          <w:rFonts w:ascii="Times New Roman" w:eastAsia="Times New Roman" w:hAnsi="Times New Roman" w:cs="Times New Roman"/>
          <w:color w:val="FF0000"/>
        </w:rPr>
      </w:pPr>
    </w:p>
    <w:p w:rsidR="00485686" w:rsidRDefault="00485686" w:rsidP="00CA1D9A">
      <w:pPr>
        <w:spacing w:before="100" w:beforeAutospacing="1" w:after="100" w:afterAutospacing="1" w:line="240" w:lineRule="auto"/>
        <w:jc w:val="both"/>
        <w:rPr>
          <w:rFonts w:ascii="Times New Roman" w:eastAsia="Times New Roman" w:hAnsi="Times New Roman" w:cs="Times New Roman"/>
          <w:color w:val="FF0000"/>
        </w:rPr>
      </w:pPr>
    </w:p>
    <w:p w:rsidR="00F45118" w:rsidRPr="0002011B" w:rsidRDefault="00F45118" w:rsidP="00F4511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bCs/>
          <w:color w:val="0070C0"/>
          <w:shd w:val="clear" w:color="auto" w:fill="FFFFFF" w:themeFill="background1"/>
        </w:rPr>
        <w:t>04 de octubre</w:t>
      </w:r>
      <w:r>
        <w:rPr>
          <w:rFonts w:ascii="Arial Narrow" w:hAnsi="Arial Narrow"/>
          <w:color w:val="0070C0"/>
        </w:rPr>
        <w:t>de</w:t>
      </w:r>
      <w:r w:rsidRPr="0002011B">
        <w:rPr>
          <w:rFonts w:ascii="Arial Narrow" w:hAnsi="Arial Narrow"/>
          <w:color w:val="0070C0"/>
        </w:rPr>
        <w:t>2020</w:t>
      </w:r>
    </w:p>
    <w:p w:rsidR="00F45118" w:rsidRPr="00BA6265" w:rsidRDefault="00F45118" w:rsidP="00F4511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F45118" w:rsidRPr="00893C1A" w:rsidRDefault="00F45118" w:rsidP="00F45118">
      <w:pPr>
        <w:spacing w:after="0" w:line="240" w:lineRule="auto"/>
        <w:jc w:val="both"/>
        <w:rPr>
          <w:rFonts w:ascii="Arial Narrow" w:hAnsi="Arial Narrow" w:cs="Segoe UI"/>
          <w:color w:val="C00000"/>
          <w:sz w:val="12"/>
          <w:szCs w:val="12"/>
          <w:shd w:val="clear" w:color="auto" w:fill="F5F8FA"/>
        </w:rPr>
      </w:pPr>
    </w:p>
    <w:p w:rsidR="00F45118" w:rsidRDefault="00F45118" w:rsidP="00F45118">
      <w:pPr>
        <w:spacing w:after="0" w:line="240" w:lineRule="auto"/>
        <w:rPr>
          <w:rFonts w:eastAsia="Times New Roman"/>
        </w:rPr>
      </w:pPr>
      <w:r w:rsidRPr="00040AF0">
        <w:rPr>
          <w:color w:val="4F81BD" w:themeColor="accent1"/>
        </w:rPr>
        <w:t>@Pontifex_es:</w:t>
      </w:r>
      <w:r>
        <w:t xml:space="preserve"> El Evangelio siempre </w:t>
      </w:r>
      <w:r>
        <w:rPr>
          <w:rStyle w:val="css-901oao"/>
        </w:rPr>
        <w:t>nos interpela sobre la forma de vivir nuestra vida cristiana, que no está hecha de sueños y de bonitas aspiraciones, sino de compromisos concretos para abrirnos cada vez más a la voluntad de Dios y al amor a los hermanos.</w:t>
      </w:r>
    </w:p>
    <w:p w:rsidR="00F45118" w:rsidRDefault="00F45118" w:rsidP="00F45118">
      <w:pPr>
        <w:spacing w:after="0" w:line="240" w:lineRule="auto"/>
        <w:jc w:val="both"/>
        <w:rPr>
          <w:rStyle w:val="css-901oao"/>
        </w:rPr>
      </w:pPr>
    </w:p>
    <w:p w:rsidR="00F45118" w:rsidRPr="000C4899" w:rsidRDefault="00F45118" w:rsidP="00F45118">
      <w:pPr>
        <w:spacing w:after="0" w:line="240" w:lineRule="auto"/>
        <w:jc w:val="both"/>
        <w:rPr>
          <w:rFonts w:ascii="Arial Narrow" w:hAnsi="Arial Narrow"/>
          <w:color w:val="008000"/>
          <w:sz w:val="6"/>
          <w:szCs w:val="6"/>
        </w:rPr>
      </w:pPr>
      <w:r>
        <w:rPr>
          <w:noProof/>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1905000" cy="2324100"/>
            <wp:effectExtent l="0" t="0" r="0" b="0"/>
            <wp:wrapTight wrapText="bothSides">
              <wp:wrapPolygon edited="0">
                <wp:start x="0" y="0"/>
                <wp:lineTo x="0" y="21423"/>
                <wp:lineTo x="21384" y="21423"/>
                <wp:lineTo x="21384" y="0"/>
                <wp:lineTo x="0" y="0"/>
              </wp:wrapPolygon>
            </wp:wrapTight>
            <wp:docPr id="2" name="Imagen 2" descr="Evangelio Dominical — XXVII Domingo del tiempo ordinario – Hermandad del  Santo Crucif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o Dominical — XXVII Domingo del tiempo ordinario – Hermandad del  Santo Crucifijo"/>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2324100"/>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sidRPr="00BF1302">
        <w:rPr>
          <w:rFonts w:ascii="Times New Roman" w:hAnsi="Times New Roman" w:cs="Times New Roman"/>
          <w:color w:val="006600"/>
        </w:rPr>
        <w:t xml:space="preserve">Mt21, </w:t>
      </w:r>
      <w:r>
        <w:rPr>
          <w:rFonts w:ascii="Times New Roman" w:hAnsi="Times New Roman" w:cs="Times New Roman"/>
          <w:color w:val="006600"/>
        </w:rPr>
        <w:t>33</w:t>
      </w:r>
      <w:r w:rsidRPr="00BF1302">
        <w:rPr>
          <w:rFonts w:ascii="Times New Roman" w:hAnsi="Times New Roman" w:cs="Times New Roman"/>
          <w:color w:val="006600"/>
        </w:rPr>
        <w:t>-</w:t>
      </w:r>
      <w:r>
        <w:rPr>
          <w:rFonts w:ascii="Times New Roman" w:hAnsi="Times New Roman" w:cs="Times New Roman"/>
          <w:color w:val="006600"/>
        </w:rPr>
        <w:t>43</w:t>
      </w:r>
      <w:r w:rsidRPr="00BF1302">
        <w:rPr>
          <w:rFonts w:ascii="Times New Roman" w:hAnsi="Times New Roman" w:cs="Times New Roman"/>
          <w:iCs/>
          <w:color w:val="008000"/>
        </w:rPr>
        <w:t xml:space="preserve">: </w:t>
      </w:r>
      <w:r>
        <w:t>El evangelio nos propone la parábola de los viñadores homicidas y está en continuidad con los textos del evangelio de Mateo que muestran las polémicas de Jesús con los dirigentes judíos antes de la pasión, viniendo a poner el punto final de una polémica que comenzó en Galilea.En la redacción y sentido de esta parábola juega un papel importante la reflexión sobre el Sal 118,22-23. Se identifica claramente a los viñadores con los jefes del pueblo. El "vosotros" del v. 43 indica que los dirigentes religiosos del judaísmo, rechazando a Jesús, han perdido su última oportunidad de dar a Dios lo que correspondía y, de esa forma, han arrastrado a todo el pueblo en su infidelidad como aparecerá claramente en el juicio ante Poncio Pilato (cf Mt 27,20-25).Quien entiende que esta parábola nos introduce en un mundo donde sólo hay vida cuando no se vive a costa de otras vidas, habrá dado con esa puerta abierta a la esperanza, a la fraternidad, a la paz y a la justicia. Sabemos que la realidad última, para la fe cristiana, es Dios mismo, pero como Dios Padre de todos los hombres. Era el Padre de Jesús, el profeta de Nazaret, y ese Dios, cuando se asesina a cualquier hombre, siente en sus entrañas lo que sintió con la muerte de Jesús. También esta parábola de Jesús es un canto de amor por la vida.</w:t>
      </w:r>
    </w:p>
    <w:p w:rsidR="00F45118" w:rsidRPr="0002011B" w:rsidRDefault="00F45118" w:rsidP="00F45118">
      <w:pPr>
        <w:pStyle w:val="NormalWeb"/>
        <w:spacing w:before="0" w:beforeAutospacing="0" w:after="0" w:afterAutospacing="0"/>
        <w:ind w:right="-1"/>
        <w:jc w:val="both"/>
        <w:rPr>
          <w:rFonts w:ascii="Arial Narrow" w:hAnsi="Arial Narrow"/>
          <w:color w:val="008000"/>
        </w:rPr>
        <w:sectPr w:rsidR="00F45118" w:rsidRPr="0002011B" w:rsidSect="00825004">
          <w:headerReference w:type="default" r:id="rId13"/>
          <w:type w:val="continuous"/>
          <w:pgSz w:w="11906" w:h="16838"/>
          <w:pgMar w:top="0" w:right="424" w:bottom="284" w:left="426" w:header="283" w:footer="283" w:gutter="0"/>
          <w:cols w:space="282"/>
          <w:docGrid w:linePitch="360"/>
        </w:sectPr>
      </w:pPr>
    </w:p>
    <w:p w:rsidR="00F45118" w:rsidRDefault="00F45118" w:rsidP="00F45118">
      <w:pPr>
        <w:pStyle w:val="Ttulo1"/>
        <w:jc w:val="center"/>
        <w:rPr>
          <w:rFonts w:eastAsia="Times New Roman"/>
        </w:rPr>
      </w:pPr>
      <w:r>
        <w:rPr>
          <w:rFonts w:eastAsia="Times New Roman"/>
        </w:rPr>
        <w:lastRenderedPageBreak/>
        <w:t>Catequesis del Papa Francisco del 30 de septiembre</w:t>
      </w:r>
    </w:p>
    <w:p w:rsidR="00F45118" w:rsidRDefault="00F45118" w:rsidP="00F45118">
      <w:pPr>
        <w:pStyle w:val="NormalWeb"/>
        <w:jc w:val="both"/>
      </w:pPr>
      <w:r>
        <w:rPr>
          <w:b/>
          <w:bCs/>
        </w:rPr>
        <w:t>Catequesis - “Curar el mundo”: 9.</w:t>
      </w:r>
      <w:r>
        <w:rPr>
          <w:b/>
          <w:bCs/>
          <w:i/>
          <w:iCs/>
        </w:rPr>
        <w:t xml:space="preserve"> Preparar el futuro junto con Jesús que salva y sana</w:t>
      </w:r>
    </w:p>
    <w:p w:rsidR="00F45118" w:rsidRDefault="00F45118" w:rsidP="00F45118">
      <w:pPr>
        <w:pStyle w:val="NormalWeb"/>
        <w:jc w:val="both"/>
      </w:pPr>
      <w:r>
        <w:rPr>
          <w:i/>
          <w:iCs/>
        </w:rPr>
        <w:t>Queridos hermanos y hermanas, ¡buenos días!</w:t>
      </w:r>
    </w:p>
    <w:p w:rsidR="00485686" w:rsidRPr="00CA1D9A" w:rsidRDefault="00F45118" w:rsidP="00F45118">
      <w:pPr>
        <w:spacing w:before="100" w:beforeAutospacing="1" w:after="100" w:afterAutospacing="1" w:line="240" w:lineRule="auto"/>
        <w:jc w:val="both"/>
        <w:rPr>
          <w:rFonts w:ascii="Times New Roman" w:eastAsia="Times New Roman" w:hAnsi="Times New Roman" w:cs="Times New Roman"/>
          <w:color w:val="FF0000"/>
          <w:sz w:val="24"/>
          <w:szCs w:val="24"/>
        </w:rPr>
      </w:pPr>
      <w:r>
        <w:t>En las semanas pasadas, hemos reflexionado juntos, a la luz del Evangelio, sobre cómo sanar al mundo que sufre por un malestar que la pandemia ha evidenciado y acentuado. El malestar estaba: la pandemia lo ha evidenciado más, lo ha acentuado. Hemos recorrido los caminos de la dignidad, de la solidaridad y de la subsidiariedad, caminos indispensables para promover la dignidad humana y el bien común. Y como discípulos de Jesús, nos hemos propuesto seguir sus pasos optando por los pobres, repensando el uso de los bienes y cuidando la casa común. En medio de la pandemia que nos aflige, nos hemos anclado en los principios de la doctrina social de la Iglesia, dejándonos guiar por la fe, la esperanza y la caridad. Aquí hemos encontrado una ayuda sólida para ser trabajadores de transformaciones que sueñan en grande, no se detienen en las mezquindades que dividen y hieren, sino que animan a generar un mundo nuevo y mejor. Quisiera que este camino no termine con estas catequesis mías, sino que se pueda continuar caminando juntos, teniendo «fijos los ojos en Jesús» (</w:t>
      </w:r>
      <w:r>
        <w:rPr>
          <w:i/>
          <w:iCs/>
        </w:rPr>
        <w:t>Hb</w:t>
      </w:r>
      <w:r>
        <w:t xml:space="preserve"> 12, 2), como hemos escuchado al principio; la mirada en Jesús que salva y sana al mundo. Como nos muestra el Evangelio, Jesús ha sanado a enfermos de todo tipo (cfr. </w:t>
      </w:r>
      <w:r>
        <w:rPr>
          <w:i/>
          <w:iCs/>
        </w:rPr>
        <w:t>Mt</w:t>
      </w:r>
      <w:r>
        <w:t xml:space="preserve"> 9, 35), ha dado la vista a los ciegos, la palabra a los mudos, el oído a los sordos. Y cuando sanaba las enfermedades y las dolencias físicas, sanaba también el espíritu perdonando los pecados, porque Jesús siempre perdona, así como los “dolores sociales” incluyendo a los marginados (cfr. </w:t>
      </w:r>
      <w:hyperlink r:id="rId14" w:history="1">
        <w:r>
          <w:rPr>
            <w:rStyle w:val="Hipervnculo"/>
            <w:i/>
            <w:iCs/>
          </w:rPr>
          <w:t>Catecismo de la Iglesia Católica</w:t>
        </w:r>
      </w:hyperlink>
      <w:r>
        <w:t xml:space="preserve">, 1421). Jesús, que renueva y reconcilia a cada criatura (cfr. </w:t>
      </w:r>
      <w:r>
        <w:rPr>
          <w:i/>
          <w:iCs/>
        </w:rPr>
        <w:t>2 Cor</w:t>
      </w:r>
      <w:r>
        <w:t xml:space="preserve"> 5, 17; </w:t>
      </w:r>
      <w:r>
        <w:rPr>
          <w:i/>
          <w:iCs/>
        </w:rPr>
        <w:t>Col</w:t>
      </w:r>
      <w:r>
        <w:t xml:space="preserve"> 1, 19-20), nos regala los dones necesarios para amar y sanar como Él sabía hacerlo (cfr. </w:t>
      </w:r>
      <w:r>
        <w:rPr>
          <w:i/>
          <w:iCs/>
        </w:rPr>
        <w:t>Lc</w:t>
      </w:r>
      <w:r>
        <w:t xml:space="preserve"> 10, 1-9; </w:t>
      </w:r>
      <w:r>
        <w:rPr>
          <w:i/>
          <w:iCs/>
        </w:rPr>
        <w:t>Jn</w:t>
      </w:r>
      <w:r>
        <w:t xml:space="preserve"> 15, 9-17), para cuidar de todos sin distinción de raza, lengua o nación. Para que esto suceda realmente, necesitamos contemplar y apreciar la belleza de cada ser humano y de cada criatura. Hemos sido concebidos en el corazón de Dios (cfr. </w:t>
      </w:r>
      <w:r>
        <w:rPr>
          <w:i/>
          <w:iCs/>
        </w:rPr>
        <w:t>Ef</w:t>
      </w:r>
      <w:r>
        <w:t xml:space="preserve"> 1, 3-5). «Cada uno de nosotros es el fruto de un pensamiento de Dios. Cada uno de nosotros es querido, cada uno de nosotros es amado, cada uno es necesario»</w:t>
      </w:r>
      <w:bookmarkStart w:id="1" w:name="_ftnref1"/>
      <w:r w:rsidR="008A33B9">
        <w:fldChar w:fldCharType="begin"/>
      </w:r>
      <w:r>
        <w:instrText xml:space="preserve"> HYPERLINK "http://www.vatican.va/content/francesco/es/audiences/2020/documents/papa-francesco_20200930_udienza-generale.html" \l "_ftn1" \o "" </w:instrText>
      </w:r>
      <w:r w:rsidR="008A33B9">
        <w:fldChar w:fldCharType="separate"/>
      </w:r>
      <w:r>
        <w:rPr>
          <w:rStyle w:val="Hipervnculo"/>
        </w:rPr>
        <w:t>[1]</w:t>
      </w:r>
      <w:r w:rsidR="008A33B9">
        <w:fldChar w:fldCharType="end"/>
      </w:r>
      <w:bookmarkEnd w:id="1"/>
      <w:r>
        <w:t xml:space="preserve">. Además, cada criatura tiene algo que decirnos de Dios creador (cfr. Enc. </w:t>
      </w:r>
      <w:hyperlink r:id="rId15" w:history="1">
        <w:r>
          <w:rPr>
            <w:rStyle w:val="Hipervnculo"/>
            <w:i/>
            <w:iCs/>
          </w:rPr>
          <w:t>Laudato si’</w:t>
        </w:r>
      </w:hyperlink>
      <w:r>
        <w:t xml:space="preserve">, </w:t>
      </w:r>
      <w:hyperlink r:id="rId16" w:anchor="69" w:history="1">
        <w:r>
          <w:rPr>
            <w:rStyle w:val="Hipervnculo"/>
          </w:rPr>
          <w:t>69</w:t>
        </w:r>
      </w:hyperlink>
      <w:r>
        <w:t xml:space="preserve">. </w:t>
      </w:r>
      <w:hyperlink r:id="rId17" w:anchor="239" w:history="1">
        <w:r>
          <w:rPr>
            <w:rStyle w:val="Hipervnculo"/>
          </w:rPr>
          <w:t>239</w:t>
        </w:r>
      </w:hyperlink>
      <w:r>
        <w:t>). Reconocer tal verdad y dar las gracias por los vínculos íntimos de nuestra comunión universal con todas las personas y con todas las criaturas, activa «un cuidado generoso y lleno de ternura» (</w:t>
      </w:r>
      <w:hyperlink r:id="rId18" w:anchor="220" w:history="1">
        <w:r>
          <w:rPr>
            <w:rStyle w:val="Hipervnculo"/>
            <w:i/>
            <w:iCs/>
          </w:rPr>
          <w:t>ibid</w:t>
        </w:r>
      </w:hyperlink>
      <w:r>
        <w:t xml:space="preserve">., 220). Y nos ayuda también a reconocer a Cristo presente en nuestros hermanos y hermanas pobres y sufrientes, a encontrarles y escuchar su clamor y el clamor de la tierra que se hace eco (cfr. </w:t>
      </w:r>
      <w:hyperlink r:id="rId19" w:anchor="49" w:history="1">
        <w:r>
          <w:rPr>
            <w:rStyle w:val="Hipervnculo"/>
            <w:i/>
            <w:iCs/>
          </w:rPr>
          <w:t>ibid</w:t>
        </w:r>
      </w:hyperlink>
      <w:r>
        <w:t xml:space="preserve">., 49).Interiormente movilizados por estos gritos que nos reclaman otra ruta (cfr. </w:t>
      </w:r>
      <w:hyperlink r:id="rId20" w:anchor="53" w:history="1">
        <w:r>
          <w:rPr>
            <w:rStyle w:val="Hipervnculo"/>
            <w:i/>
            <w:iCs/>
          </w:rPr>
          <w:t>ibid</w:t>
        </w:r>
      </w:hyperlink>
      <w:r>
        <w:t xml:space="preserve">., 53), reclaman cambiar, podremos contribuir a la nueva sanación de las relaciones con nuestros dones y nuestras capacidades (cfr. </w:t>
      </w:r>
      <w:hyperlink r:id="rId21" w:anchor="19" w:history="1">
        <w:r>
          <w:rPr>
            <w:rStyle w:val="Hipervnculo"/>
            <w:i/>
            <w:iCs/>
          </w:rPr>
          <w:t>ibid</w:t>
        </w:r>
      </w:hyperlink>
      <w:r>
        <w:t>., 19). Podremos regenerar la sociedad y no volver a la llamada “normalidad”, que es una normalidad enferma, en realidad enferma antes de la</w:t>
      </w:r>
    </w:p>
    <w:sectPr w:rsidR="00485686" w:rsidRPr="00CA1D9A" w:rsidSect="008A6FB6">
      <w:headerReference w:type="default" r:id="rId22"/>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1C" w:rsidRDefault="00134F1C" w:rsidP="00153BE5">
      <w:pPr>
        <w:spacing w:after="0" w:line="240" w:lineRule="auto"/>
      </w:pPr>
      <w:r>
        <w:separator/>
      </w:r>
    </w:p>
  </w:endnote>
  <w:endnote w:type="continuationSeparator" w:id="1">
    <w:p w:rsidR="00134F1C" w:rsidRDefault="00134F1C"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1C" w:rsidRDefault="00134F1C" w:rsidP="00153BE5">
      <w:pPr>
        <w:spacing w:after="0" w:line="240" w:lineRule="auto"/>
      </w:pPr>
      <w:r>
        <w:separator/>
      </w:r>
    </w:p>
  </w:footnote>
  <w:footnote w:type="continuationSeparator" w:id="1">
    <w:p w:rsidR="00134F1C" w:rsidRDefault="00134F1C"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fullDate="2020-10-11T00:00:00Z">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6645D9" w:rsidP="006645D9">
              <w:pPr>
                <w:pStyle w:val="Encabezado"/>
                <w:rPr>
                  <w:color w:val="FFFFFF" w:themeColor="background1"/>
                </w:rPr>
              </w:pPr>
              <w:r>
                <w:rPr>
                  <w:sz w:val="24"/>
                  <w:szCs w:val="24"/>
                </w:rPr>
                <w:t>11 de octubre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F45118" w:rsidTr="00FC624D">
      <w:trPr>
        <w:trHeight w:val="65"/>
      </w:trPr>
      <w:tc>
        <w:tcPr>
          <w:tcW w:w="2704" w:type="pct"/>
          <w:tcBorders>
            <w:bottom w:val="single" w:sz="18" w:space="0" w:color="7F7F7F" w:themeColor="text1" w:themeTint="80"/>
          </w:tcBorders>
          <w:vAlign w:val="bottom"/>
        </w:tcPr>
        <w:p w:rsidR="00F45118" w:rsidRPr="002D00D5" w:rsidRDefault="00F45118"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F45118" w:rsidRPr="00FC33DD" w:rsidRDefault="00F45118" w:rsidP="00FC33DD">
          <w:pPr>
            <w:pStyle w:val="Encabezado"/>
            <w:rPr>
              <w:bCs/>
              <w:caps/>
              <w:sz w:val="16"/>
              <w:szCs w:val="16"/>
            </w:rPr>
          </w:pPr>
        </w:p>
      </w:tc>
    </w:tr>
  </w:tbl>
  <w:p w:rsidR="00F45118" w:rsidRPr="002806EA" w:rsidRDefault="00F45118"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117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4F1C"/>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A33B9"/>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0601"/>
    <w:rsid w:val="00DA236F"/>
    <w:rsid w:val="00DA2FC8"/>
    <w:rsid w:val="00DA312D"/>
    <w:rsid w:val="00DA3F5C"/>
    <w:rsid w:val="00DA5497"/>
    <w:rsid w:val="00DB426F"/>
    <w:rsid w:val="00DC0876"/>
    <w:rsid w:val="00DC656D"/>
    <w:rsid w:val="00DC7925"/>
    <w:rsid w:val="00DD1D39"/>
    <w:rsid w:val="00DD3717"/>
    <w:rsid w:val="00DD4939"/>
    <w:rsid w:val="00DD757E"/>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870"/>
    <w:rsid w:val="00EB3381"/>
    <w:rsid w:val="00EB43A1"/>
    <w:rsid w:val="00EC196C"/>
    <w:rsid w:val="00EC42B6"/>
    <w:rsid w:val="00EC61B8"/>
    <w:rsid w:val="00EC6F47"/>
    <w:rsid w:val="00ED27B9"/>
    <w:rsid w:val="00ED751A"/>
    <w:rsid w:val="00EE25F6"/>
    <w:rsid w:val="00EE65EC"/>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2.vatican.va/content/francesco/pt/encyclicals/documents/papa-francesco_20150524_enciclica-laudato-si.html" TargetMode="External"/><Relationship Id="rId3" Type="http://schemas.openxmlformats.org/officeDocument/2006/relationships/numbering" Target="numbering.xml"/><Relationship Id="rId21" Type="http://schemas.openxmlformats.org/officeDocument/2006/relationships/hyperlink" Target="http://w2.vatican.va/content/francesco/pt/encyclicals/documents/papa-francesco_20150524_enciclica-laudato-si.html"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2.vatican.va/content/francesco/pt/encyclicals/documents/papa-francesco_20150524_enciclica-laudato-si.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2.vatican.va/content/francesco/pt/encyclicals/documents/papa-francesco_20150524_enciclica-laudato-si.html" TargetMode="External"/><Relationship Id="rId20" Type="http://schemas.openxmlformats.org/officeDocument/2006/relationships/hyperlink" Target="http://w2.vatican.va/content/francesco/pt/encyclicals/documents/papa-francesco_20150524_enciclica-laudato-s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2.vatican.va/content/francesco/pt/encyclicals/documents/papa-francesco_20150524_enciclica-laudato-si.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2.vatican.va/content/francesco/pt/encyclicals/documents/papa-francesco_20150524_enciclica-laudato-si.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vatican.va/archive/catechism_sp/p2s2c2_sp.html"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A25C9"/>
    <w:rsid w:val="006B5B27"/>
    <w:rsid w:val="006C24ED"/>
    <w:rsid w:val="007020FD"/>
    <w:rsid w:val="0071212E"/>
    <w:rsid w:val="0073658E"/>
    <w:rsid w:val="007374CE"/>
    <w:rsid w:val="007503D9"/>
    <w:rsid w:val="00762DEC"/>
    <w:rsid w:val="007B694C"/>
    <w:rsid w:val="007B7444"/>
    <w:rsid w:val="007D3CAF"/>
    <w:rsid w:val="00807988"/>
    <w:rsid w:val="008239FD"/>
    <w:rsid w:val="008806EA"/>
    <w:rsid w:val="00940602"/>
    <w:rsid w:val="009463CD"/>
    <w:rsid w:val="009710EE"/>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2</cp:revision>
  <cp:lastPrinted>2020-10-02T15:24:00Z</cp:lastPrinted>
  <dcterms:created xsi:type="dcterms:W3CDTF">2020-10-02T15:39:00Z</dcterms:created>
  <dcterms:modified xsi:type="dcterms:W3CDTF">2020-10-02T15:39:00Z</dcterms:modified>
</cp:coreProperties>
</file>